
<file path=[Content_Types].xml><?xml version="1.0" encoding="utf-8"?>
<Types xmlns="http://schemas.openxmlformats.org/package/2006/content-types">
  <Default Extension="emf" ContentType="image/x-emf"/>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165699AC" w:rsidR="007373B8" w:rsidRPr="00131685" w:rsidRDefault="00641A38" w:rsidP="00D91BF7">
      <w:pPr>
        <w:spacing w:before="120"/>
        <w:jc w:val="center"/>
        <w:rPr>
          <w:rFonts w:ascii="Arial" w:hAnsi="Arial" w:cs="Arial"/>
          <w:sz w:val="22"/>
          <w:szCs w:val="22"/>
        </w:rPr>
      </w:pPr>
      <w:bookmarkStart w:id="0" w:name="_Hlk203738002"/>
      <w:r w:rsidRPr="00131685">
        <w:rPr>
          <w:rFonts w:ascii="Arial" w:hAnsi="Arial" w:cs="Arial"/>
          <w:bCs/>
          <w:sz w:val="22"/>
          <w:szCs w:val="22"/>
        </w:rPr>
        <w:t>Recuperación de niobio y tántalo de escorias de estaño</w:t>
      </w:r>
      <w:bookmarkEnd w:id="0"/>
      <w:r w:rsidRPr="00131685">
        <w:rPr>
          <w:rFonts w:ascii="Arial" w:hAnsi="Arial" w:cs="Arial"/>
          <w:bCs/>
          <w:sz w:val="22"/>
          <w:szCs w:val="22"/>
        </w:rPr>
        <w:t xml:space="preserve"> mediante tratamiento térmico asistido por simulación termodinámica y procesos hidrometalúrgicos</w:t>
      </w:r>
    </w:p>
    <w:p w14:paraId="18655DEC" w14:textId="37F6A398" w:rsidR="007373B8" w:rsidRPr="00131685" w:rsidRDefault="00A201D7" w:rsidP="00A201D7">
      <w:pPr>
        <w:jc w:val="center"/>
        <w:rPr>
          <w:rFonts w:ascii="Arial" w:hAnsi="Arial" w:cs="Arial"/>
          <w:sz w:val="22"/>
          <w:szCs w:val="22"/>
        </w:rPr>
      </w:pPr>
      <w:r w:rsidRPr="00131685">
        <w:rPr>
          <w:rFonts w:ascii="Arial" w:hAnsi="Arial" w:cs="Arial"/>
          <w:sz w:val="22"/>
          <w:szCs w:val="22"/>
        </w:rPr>
        <w:t>(</w:t>
      </w:r>
      <w:r w:rsidR="006B1A87" w:rsidRPr="00131685">
        <w:rPr>
          <w:rFonts w:ascii="Arial" w:hAnsi="Arial" w:cs="Arial"/>
          <w:sz w:val="22"/>
          <w:szCs w:val="22"/>
        </w:rPr>
        <w:t>Procesamiento de Minerales y Metalurgia Extractiva – Residuos Mineros</w:t>
      </w:r>
      <w:r w:rsidRPr="00131685">
        <w:rPr>
          <w:rFonts w:ascii="Arial" w:hAnsi="Arial" w:cs="Arial"/>
          <w:sz w:val="22"/>
          <w:szCs w:val="22"/>
        </w:rPr>
        <w:t>)</w:t>
      </w:r>
    </w:p>
    <w:p w14:paraId="03D0F56A" w14:textId="77777777" w:rsidR="00A05DB9" w:rsidRPr="00131685" w:rsidRDefault="00A05DB9" w:rsidP="007373B8">
      <w:pPr>
        <w:rPr>
          <w:rFonts w:ascii="Arial" w:hAnsi="Arial" w:cs="Arial"/>
          <w:sz w:val="22"/>
          <w:szCs w:val="22"/>
        </w:rPr>
      </w:pPr>
    </w:p>
    <w:p w14:paraId="02638C59" w14:textId="503BF224" w:rsidR="0087565A" w:rsidRPr="00131685" w:rsidRDefault="00641A38" w:rsidP="0087565A">
      <w:pPr>
        <w:jc w:val="center"/>
        <w:rPr>
          <w:rFonts w:ascii="Arial" w:hAnsi="Arial" w:cs="Arial"/>
          <w:b/>
          <w:bCs/>
          <w:sz w:val="22"/>
          <w:szCs w:val="22"/>
        </w:rPr>
      </w:pPr>
      <w:r w:rsidRPr="00131685">
        <w:rPr>
          <w:rFonts w:ascii="Arial" w:hAnsi="Arial" w:cs="Arial"/>
          <w:b/>
          <w:bCs/>
          <w:sz w:val="22"/>
          <w:szCs w:val="22"/>
        </w:rPr>
        <w:t>Darwin Michell Cheje Machaca</w:t>
      </w:r>
      <w:r w:rsidR="0087565A" w:rsidRPr="00131685">
        <w:rPr>
          <w:rFonts w:ascii="Arial" w:hAnsi="Arial" w:cs="Arial"/>
          <w:b/>
          <w:bCs/>
          <w:sz w:val="22"/>
          <w:szCs w:val="22"/>
          <w:vertAlign w:val="superscript"/>
        </w:rPr>
        <w:t>1</w:t>
      </w:r>
      <w:r w:rsidR="0087565A" w:rsidRPr="00131685">
        <w:rPr>
          <w:rFonts w:ascii="Arial" w:hAnsi="Arial" w:cs="Arial"/>
          <w:b/>
          <w:bCs/>
          <w:sz w:val="22"/>
          <w:szCs w:val="22"/>
        </w:rPr>
        <w:t xml:space="preserve">, </w:t>
      </w:r>
      <w:r w:rsidRPr="00131685">
        <w:rPr>
          <w:rFonts w:ascii="Arial" w:hAnsi="Arial" w:cs="Arial"/>
          <w:b/>
          <w:bCs/>
          <w:sz w:val="22"/>
          <w:szCs w:val="22"/>
        </w:rPr>
        <w:t xml:space="preserve">Denise </w:t>
      </w:r>
      <w:proofErr w:type="spellStart"/>
      <w:r w:rsidRPr="00131685">
        <w:rPr>
          <w:rFonts w:ascii="Arial" w:hAnsi="Arial" w:cs="Arial"/>
          <w:b/>
          <w:bCs/>
          <w:sz w:val="22"/>
          <w:szCs w:val="22"/>
        </w:rPr>
        <w:t>Crocce</w:t>
      </w:r>
      <w:proofErr w:type="spellEnd"/>
      <w:r w:rsidRPr="00131685">
        <w:rPr>
          <w:rFonts w:ascii="Arial" w:hAnsi="Arial" w:cs="Arial"/>
          <w:b/>
          <w:bCs/>
          <w:sz w:val="22"/>
          <w:szCs w:val="22"/>
        </w:rPr>
        <w:t xml:space="preserve"> Romano Espinosa</w:t>
      </w:r>
      <w:r w:rsidR="0087565A" w:rsidRPr="00131685">
        <w:rPr>
          <w:rFonts w:ascii="Arial" w:hAnsi="Arial" w:cs="Arial"/>
          <w:b/>
          <w:bCs/>
          <w:sz w:val="22"/>
          <w:szCs w:val="22"/>
          <w:vertAlign w:val="superscript"/>
        </w:rPr>
        <w:t>2</w:t>
      </w:r>
      <w:r w:rsidR="002D1C36" w:rsidRPr="00131685">
        <w:rPr>
          <w:rFonts w:ascii="Arial" w:hAnsi="Arial" w:cs="Arial"/>
          <w:b/>
          <w:bCs/>
          <w:sz w:val="22"/>
          <w:szCs w:val="22"/>
        </w:rPr>
        <w:t xml:space="preserve"> y</w:t>
      </w:r>
      <w:r w:rsidR="0087565A" w:rsidRPr="00131685">
        <w:rPr>
          <w:rFonts w:ascii="Arial" w:hAnsi="Arial" w:cs="Arial"/>
          <w:b/>
          <w:bCs/>
          <w:sz w:val="22"/>
          <w:szCs w:val="22"/>
        </w:rPr>
        <w:t xml:space="preserve"> </w:t>
      </w:r>
      <w:r w:rsidRPr="00131685">
        <w:rPr>
          <w:rFonts w:ascii="Arial" w:hAnsi="Arial" w:cs="Arial"/>
          <w:b/>
          <w:bCs/>
          <w:sz w:val="22"/>
          <w:szCs w:val="22"/>
        </w:rPr>
        <w:t>Jorge Alberto Soares Tenório</w:t>
      </w:r>
      <w:r w:rsidR="0087565A" w:rsidRPr="00131685">
        <w:rPr>
          <w:rFonts w:ascii="Arial" w:hAnsi="Arial" w:cs="Arial"/>
          <w:b/>
          <w:bCs/>
          <w:sz w:val="22"/>
          <w:szCs w:val="22"/>
          <w:vertAlign w:val="superscript"/>
        </w:rPr>
        <w:t>3</w:t>
      </w:r>
    </w:p>
    <w:p w14:paraId="400BE595" w14:textId="77777777" w:rsidR="0087565A" w:rsidRPr="00131685" w:rsidRDefault="0087565A" w:rsidP="0087565A">
      <w:pPr>
        <w:jc w:val="center"/>
        <w:rPr>
          <w:rFonts w:ascii="Arial" w:hAnsi="Arial" w:cs="Arial"/>
          <w:bCs/>
          <w:sz w:val="22"/>
          <w:szCs w:val="22"/>
        </w:rPr>
      </w:pPr>
    </w:p>
    <w:p w14:paraId="23736843" w14:textId="77777777" w:rsidR="007373B8" w:rsidRPr="00131685" w:rsidRDefault="007373B8" w:rsidP="007373B8">
      <w:pPr>
        <w:rPr>
          <w:rFonts w:ascii="Arial" w:hAnsi="Arial" w:cs="Arial"/>
          <w:sz w:val="22"/>
          <w:szCs w:val="22"/>
        </w:rPr>
      </w:pPr>
    </w:p>
    <w:p w14:paraId="1D73A8BC" w14:textId="0426BB68" w:rsidR="007373B8" w:rsidRPr="00881AED" w:rsidRDefault="001F7167" w:rsidP="006975E0">
      <w:pPr>
        <w:ind w:left="142" w:hanging="142"/>
        <w:jc w:val="both"/>
        <w:rPr>
          <w:rFonts w:ascii="Arial" w:hAnsi="Arial" w:cs="Arial"/>
          <w:sz w:val="22"/>
          <w:szCs w:val="22"/>
          <w:lang w:val="pt-BR"/>
        </w:rPr>
      </w:pPr>
      <w:r w:rsidRPr="00881AED">
        <w:rPr>
          <w:rFonts w:ascii="Arial" w:hAnsi="Arial" w:cs="Arial"/>
          <w:sz w:val="22"/>
          <w:szCs w:val="22"/>
          <w:vertAlign w:val="superscript"/>
          <w:lang w:val="pt-BR"/>
        </w:rPr>
        <w:t>1</w:t>
      </w:r>
      <w:r w:rsidR="007373B8" w:rsidRPr="00881AED">
        <w:rPr>
          <w:rFonts w:ascii="Arial" w:hAnsi="Arial" w:cs="Arial"/>
          <w:sz w:val="22"/>
          <w:szCs w:val="22"/>
          <w:lang w:val="pt-BR"/>
        </w:rPr>
        <w:t xml:space="preserve"> </w:t>
      </w:r>
      <w:r w:rsidR="002D1C36" w:rsidRPr="00881AED">
        <w:rPr>
          <w:rFonts w:ascii="Arial" w:hAnsi="Arial" w:cs="Arial"/>
          <w:sz w:val="22"/>
          <w:szCs w:val="22"/>
          <w:lang w:val="pt-BR"/>
        </w:rPr>
        <w:t xml:space="preserve">Autor: </w:t>
      </w:r>
      <w:proofErr w:type="spellStart"/>
      <w:r w:rsidR="00641A38" w:rsidRPr="00881AED">
        <w:rPr>
          <w:rFonts w:ascii="Arial" w:hAnsi="Arial" w:cs="Arial"/>
          <w:sz w:val="22"/>
          <w:szCs w:val="22"/>
          <w:lang w:val="pt-BR"/>
        </w:rPr>
        <w:t>Universidad</w:t>
      </w:r>
      <w:proofErr w:type="spellEnd"/>
      <w:r w:rsidR="00641A38" w:rsidRPr="00881AED">
        <w:rPr>
          <w:rFonts w:ascii="Arial" w:hAnsi="Arial" w:cs="Arial"/>
          <w:sz w:val="22"/>
          <w:szCs w:val="22"/>
          <w:lang w:val="pt-BR"/>
        </w:rPr>
        <w:t xml:space="preserve"> de São Paulo,</w:t>
      </w:r>
      <w:r w:rsidR="00641A38" w:rsidRPr="00881AED">
        <w:rPr>
          <w:rFonts w:ascii="Arial" w:hAnsi="Arial" w:cs="Arial"/>
          <w:sz w:val="22"/>
          <w:szCs w:val="22"/>
          <w:lang w:val="pt-BR"/>
        </w:rPr>
        <w:t xml:space="preserve"> Departamento</w:t>
      </w:r>
      <w:r w:rsidR="00641A38" w:rsidRPr="00881AED">
        <w:rPr>
          <w:rFonts w:ascii="Arial" w:hAnsi="Arial" w:cs="Arial"/>
          <w:sz w:val="22"/>
          <w:szCs w:val="22"/>
          <w:lang w:val="pt-BR"/>
        </w:rPr>
        <w:t xml:space="preserve"> de </w:t>
      </w:r>
      <w:proofErr w:type="spellStart"/>
      <w:r w:rsidR="00641A38" w:rsidRPr="00881AED">
        <w:rPr>
          <w:rFonts w:ascii="Arial" w:hAnsi="Arial" w:cs="Arial"/>
          <w:sz w:val="22"/>
          <w:szCs w:val="22"/>
          <w:lang w:val="pt-BR"/>
        </w:rPr>
        <w:t>Ingeniería</w:t>
      </w:r>
      <w:proofErr w:type="spellEnd"/>
      <w:r w:rsidR="00641A38" w:rsidRPr="00881AED">
        <w:rPr>
          <w:rFonts w:ascii="Arial" w:hAnsi="Arial" w:cs="Arial"/>
          <w:sz w:val="22"/>
          <w:szCs w:val="22"/>
          <w:lang w:val="pt-BR"/>
        </w:rPr>
        <w:t xml:space="preserve"> Química</w:t>
      </w:r>
      <w:r w:rsidR="00641A38" w:rsidRPr="00881AED">
        <w:rPr>
          <w:rFonts w:ascii="Arial" w:hAnsi="Arial" w:cs="Arial"/>
          <w:sz w:val="22"/>
          <w:szCs w:val="22"/>
          <w:lang w:val="pt-BR"/>
        </w:rPr>
        <w:t xml:space="preserve">, </w:t>
      </w:r>
      <w:r w:rsidR="00641A38" w:rsidRPr="00881AED">
        <w:rPr>
          <w:rFonts w:ascii="Arial" w:hAnsi="Arial" w:cs="Arial"/>
          <w:sz w:val="22"/>
          <w:szCs w:val="22"/>
          <w:lang w:val="pt-BR"/>
        </w:rPr>
        <w:t>São Paulo</w:t>
      </w:r>
      <w:r w:rsidR="00641A38" w:rsidRPr="00881AED">
        <w:rPr>
          <w:rFonts w:ascii="Arial" w:hAnsi="Arial" w:cs="Arial"/>
          <w:sz w:val="22"/>
          <w:szCs w:val="22"/>
          <w:lang w:val="pt-BR"/>
        </w:rPr>
        <w:t>, Brasil</w:t>
      </w:r>
      <w:r w:rsidR="00047A63" w:rsidRPr="00881AED">
        <w:rPr>
          <w:rFonts w:ascii="Arial" w:hAnsi="Arial" w:cs="Arial"/>
          <w:sz w:val="22"/>
          <w:szCs w:val="22"/>
          <w:lang w:val="pt-BR"/>
        </w:rPr>
        <w:t xml:space="preserve"> </w:t>
      </w:r>
      <w:r w:rsidR="003C6D44" w:rsidRPr="00881AED">
        <w:rPr>
          <w:rFonts w:ascii="Arial" w:hAnsi="Arial" w:cs="Arial"/>
          <w:sz w:val="22"/>
          <w:szCs w:val="22"/>
          <w:lang w:val="pt-BR"/>
        </w:rPr>
        <w:t>(</w:t>
      </w:r>
      <w:hyperlink r:id="rId8" w:history="1">
        <w:r w:rsidR="00641A38" w:rsidRPr="00881AED">
          <w:rPr>
            <w:rStyle w:val="Hyperlink"/>
            <w:rFonts w:ascii="Arial" w:hAnsi="Arial" w:cs="Arial"/>
            <w:sz w:val="22"/>
            <w:szCs w:val="22"/>
            <w:lang w:val="pt-BR"/>
          </w:rPr>
          <w:t>dcheje12@usp.br</w:t>
        </w:r>
      </w:hyperlink>
      <w:r w:rsidR="00641A38" w:rsidRPr="00881AED">
        <w:rPr>
          <w:rFonts w:ascii="Arial" w:hAnsi="Arial" w:cs="Arial"/>
          <w:sz w:val="22"/>
          <w:szCs w:val="22"/>
          <w:lang w:val="pt-BR"/>
        </w:rPr>
        <w:t xml:space="preserve"> - </w:t>
      </w:r>
      <w:r w:rsidR="008C5349" w:rsidRPr="00881AED">
        <w:rPr>
          <w:rFonts w:ascii="Arial" w:hAnsi="Arial" w:cs="Arial"/>
          <w:sz w:val="22"/>
          <w:szCs w:val="22"/>
          <w:lang w:val="pt-BR"/>
        </w:rPr>
        <w:t xml:space="preserve">+51 </w:t>
      </w:r>
      <w:r w:rsidR="00641A38" w:rsidRPr="00881AED">
        <w:rPr>
          <w:rFonts w:ascii="Arial" w:hAnsi="Arial" w:cs="Arial"/>
          <w:sz w:val="22"/>
          <w:szCs w:val="22"/>
          <w:lang w:val="pt-BR"/>
        </w:rPr>
        <w:t>992323909</w:t>
      </w:r>
      <w:r w:rsidR="003C6D44" w:rsidRPr="00881AED">
        <w:rPr>
          <w:rFonts w:ascii="Arial" w:hAnsi="Arial" w:cs="Arial"/>
          <w:sz w:val="22"/>
          <w:szCs w:val="22"/>
          <w:lang w:val="pt-BR"/>
        </w:rPr>
        <w:t>)</w:t>
      </w:r>
    </w:p>
    <w:p w14:paraId="791CF854" w14:textId="5509E901" w:rsidR="007373B8" w:rsidRPr="00881AED" w:rsidRDefault="001F7167" w:rsidP="006975E0">
      <w:pPr>
        <w:ind w:left="142" w:hanging="142"/>
        <w:jc w:val="both"/>
        <w:rPr>
          <w:rFonts w:ascii="Arial" w:hAnsi="Arial" w:cs="Arial"/>
          <w:sz w:val="22"/>
          <w:szCs w:val="22"/>
          <w:lang w:val="pt-BR"/>
        </w:rPr>
      </w:pPr>
      <w:r w:rsidRPr="00881AED">
        <w:rPr>
          <w:rFonts w:ascii="Arial" w:hAnsi="Arial" w:cs="Arial"/>
          <w:sz w:val="22"/>
          <w:szCs w:val="22"/>
          <w:vertAlign w:val="superscript"/>
          <w:lang w:val="pt-BR"/>
        </w:rPr>
        <w:t>2</w:t>
      </w:r>
      <w:r w:rsidR="007373B8" w:rsidRPr="00881AED">
        <w:rPr>
          <w:rFonts w:ascii="Arial" w:hAnsi="Arial" w:cs="Arial"/>
          <w:sz w:val="22"/>
          <w:szCs w:val="22"/>
          <w:lang w:val="pt-BR"/>
        </w:rPr>
        <w:t xml:space="preserve"> </w:t>
      </w:r>
      <w:r w:rsidR="002D1C36" w:rsidRPr="00881AED">
        <w:rPr>
          <w:rFonts w:ascii="Arial" w:hAnsi="Arial" w:cs="Arial"/>
          <w:sz w:val="22"/>
          <w:szCs w:val="22"/>
          <w:lang w:val="pt-BR"/>
        </w:rPr>
        <w:t xml:space="preserve">Coautor 1: </w:t>
      </w:r>
      <w:proofErr w:type="spellStart"/>
      <w:r w:rsidR="00641A38" w:rsidRPr="00881AED">
        <w:rPr>
          <w:rFonts w:ascii="Arial" w:hAnsi="Arial" w:cs="Arial"/>
          <w:sz w:val="22"/>
          <w:szCs w:val="22"/>
          <w:lang w:val="pt-BR"/>
        </w:rPr>
        <w:t>Universidad</w:t>
      </w:r>
      <w:proofErr w:type="spellEnd"/>
      <w:r w:rsidR="00641A38" w:rsidRPr="00881AED">
        <w:rPr>
          <w:rFonts w:ascii="Arial" w:hAnsi="Arial" w:cs="Arial"/>
          <w:sz w:val="22"/>
          <w:szCs w:val="22"/>
          <w:lang w:val="pt-BR"/>
        </w:rPr>
        <w:t xml:space="preserve"> de São Paulo, </w:t>
      </w:r>
      <w:r w:rsidR="00641A38" w:rsidRPr="00881AED">
        <w:rPr>
          <w:rFonts w:ascii="Arial" w:hAnsi="Arial" w:cs="Arial"/>
          <w:sz w:val="22"/>
          <w:szCs w:val="22"/>
          <w:lang w:val="pt-BR"/>
        </w:rPr>
        <w:t>Departamento</w:t>
      </w:r>
      <w:r w:rsidR="00641A38" w:rsidRPr="00881AED">
        <w:rPr>
          <w:rFonts w:ascii="Arial" w:hAnsi="Arial" w:cs="Arial"/>
          <w:sz w:val="22"/>
          <w:szCs w:val="22"/>
          <w:lang w:val="pt-BR"/>
        </w:rPr>
        <w:t xml:space="preserve"> de </w:t>
      </w:r>
      <w:proofErr w:type="spellStart"/>
      <w:r w:rsidR="00641A38" w:rsidRPr="00881AED">
        <w:rPr>
          <w:rFonts w:ascii="Arial" w:hAnsi="Arial" w:cs="Arial"/>
          <w:sz w:val="22"/>
          <w:szCs w:val="22"/>
          <w:lang w:val="pt-BR"/>
        </w:rPr>
        <w:t>Ingeniería</w:t>
      </w:r>
      <w:proofErr w:type="spellEnd"/>
      <w:r w:rsidR="00641A38" w:rsidRPr="00881AED">
        <w:rPr>
          <w:rFonts w:ascii="Arial" w:hAnsi="Arial" w:cs="Arial"/>
          <w:sz w:val="22"/>
          <w:szCs w:val="22"/>
          <w:lang w:val="pt-BR"/>
        </w:rPr>
        <w:t xml:space="preserve"> Química, São Paulo, Brasil</w:t>
      </w:r>
      <w:r w:rsidR="003C6D44" w:rsidRPr="00881AED">
        <w:rPr>
          <w:rFonts w:ascii="Arial" w:hAnsi="Arial" w:cs="Arial"/>
          <w:sz w:val="22"/>
          <w:szCs w:val="22"/>
          <w:lang w:val="pt-BR"/>
        </w:rPr>
        <w:t xml:space="preserve"> (</w:t>
      </w:r>
      <w:hyperlink r:id="rId9" w:history="1">
        <w:r w:rsidR="00641A38" w:rsidRPr="00881AED">
          <w:rPr>
            <w:rStyle w:val="Hyperlink"/>
            <w:rFonts w:ascii="Arial" w:hAnsi="Arial" w:cs="Arial"/>
            <w:sz w:val="22"/>
            <w:szCs w:val="22"/>
            <w:lang w:val="pt-BR"/>
          </w:rPr>
          <w:t>espinosa@usp.br</w:t>
        </w:r>
      </w:hyperlink>
      <w:r w:rsidR="00641A38" w:rsidRPr="00881AED">
        <w:rPr>
          <w:rFonts w:ascii="Arial" w:hAnsi="Arial" w:cs="Arial"/>
          <w:sz w:val="22"/>
          <w:szCs w:val="22"/>
          <w:lang w:val="pt-BR"/>
        </w:rPr>
        <w:t xml:space="preserve"> - </w:t>
      </w:r>
      <w:r w:rsidR="008C5349" w:rsidRPr="00881AED">
        <w:rPr>
          <w:rFonts w:ascii="Arial" w:hAnsi="Arial" w:cs="Arial"/>
          <w:sz w:val="22"/>
          <w:szCs w:val="22"/>
          <w:lang w:val="pt-BR"/>
        </w:rPr>
        <w:t>+5511 973049802</w:t>
      </w:r>
      <w:r w:rsidR="003C6D44" w:rsidRPr="00881AED">
        <w:rPr>
          <w:rFonts w:ascii="Arial" w:hAnsi="Arial" w:cs="Arial"/>
          <w:sz w:val="22"/>
          <w:szCs w:val="22"/>
          <w:lang w:val="pt-BR"/>
        </w:rPr>
        <w:t>)</w:t>
      </w:r>
    </w:p>
    <w:p w14:paraId="676FAC05" w14:textId="3E1C357C" w:rsidR="006D0F12" w:rsidRPr="00881AED" w:rsidRDefault="006D0F12" w:rsidP="006975E0">
      <w:pPr>
        <w:ind w:left="142" w:hanging="142"/>
        <w:jc w:val="both"/>
        <w:rPr>
          <w:rFonts w:ascii="Arial" w:hAnsi="Arial" w:cs="Arial"/>
          <w:sz w:val="22"/>
          <w:szCs w:val="22"/>
          <w:lang w:val="pt-BR"/>
        </w:rPr>
      </w:pPr>
      <w:r w:rsidRPr="00881AED">
        <w:rPr>
          <w:rFonts w:ascii="Arial" w:hAnsi="Arial" w:cs="Arial"/>
          <w:sz w:val="22"/>
          <w:szCs w:val="22"/>
          <w:vertAlign w:val="superscript"/>
          <w:lang w:val="pt-BR"/>
        </w:rPr>
        <w:t>3</w:t>
      </w:r>
      <w:r w:rsidRPr="00881AED">
        <w:rPr>
          <w:rFonts w:ascii="Arial" w:hAnsi="Arial" w:cs="Arial"/>
          <w:sz w:val="22"/>
          <w:szCs w:val="22"/>
          <w:lang w:val="pt-BR"/>
        </w:rPr>
        <w:t xml:space="preserve"> </w:t>
      </w:r>
      <w:r w:rsidR="002D1C36" w:rsidRPr="00881AED">
        <w:rPr>
          <w:rFonts w:ascii="Arial" w:hAnsi="Arial" w:cs="Arial"/>
          <w:sz w:val="22"/>
          <w:szCs w:val="22"/>
          <w:lang w:val="pt-BR"/>
        </w:rPr>
        <w:t xml:space="preserve">Coautor 2: </w:t>
      </w:r>
      <w:proofErr w:type="spellStart"/>
      <w:r w:rsidR="008C5349" w:rsidRPr="00881AED">
        <w:rPr>
          <w:rFonts w:ascii="Arial" w:hAnsi="Arial" w:cs="Arial"/>
          <w:sz w:val="22"/>
          <w:szCs w:val="22"/>
          <w:lang w:val="pt-BR"/>
        </w:rPr>
        <w:t>Universidad</w:t>
      </w:r>
      <w:proofErr w:type="spellEnd"/>
      <w:r w:rsidR="008C5349" w:rsidRPr="00881AED">
        <w:rPr>
          <w:rFonts w:ascii="Arial" w:hAnsi="Arial" w:cs="Arial"/>
          <w:sz w:val="22"/>
          <w:szCs w:val="22"/>
          <w:lang w:val="pt-BR"/>
        </w:rPr>
        <w:t xml:space="preserve"> de São Paulo, Departamento de </w:t>
      </w:r>
      <w:proofErr w:type="spellStart"/>
      <w:r w:rsidR="008C5349" w:rsidRPr="00881AED">
        <w:rPr>
          <w:rFonts w:ascii="Arial" w:hAnsi="Arial" w:cs="Arial"/>
          <w:sz w:val="22"/>
          <w:szCs w:val="22"/>
          <w:lang w:val="pt-BR"/>
        </w:rPr>
        <w:t>Ingeniería</w:t>
      </w:r>
      <w:proofErr w:type="spellEnd"/>
      <w:r w:rsidR="008C5349" w:rsidRPr="00881AED">
        <w:rPr>
          <w:rFonts w:ascii="Arial" w:hAnsi="Arial" w:cs="Arial"/>
          <w:sz w:val="22"/>
          <w:szCs w:val="22"/>
          <w:lang w:val="pt-BR"/>
        </w:rPr>
        <w:t xml:space="preserve"> Química, São Paulo, Brasil</w:t>
      </w:r>
      <w:r w:rsidR="004E233B" w:rsidRPr="00881AED">
        <w:rPr>
          <w:rFonts w:ascii="Arial" w:hAnsi="Arial" w:cs="Arial"/>
          <w:sz w:val="22"/>
          <w:szCs w:val="22"/>
          <w:lang w:val="pt-BR"/>
        </w:rPr>
        <w:t xml:space="preserve"> (</w:t>
      </w:r>
      <w:hyperlink r:id="rId10" w:history="1">
        <w:r w:rsidR="008C5349" w:rsidRPr="00881AED">
          <w:rPr>
            <w:rStyle w:val="Hyperlink"/>
            <w:rFonts w:ascii="Arial" w:hAnsi="Arial" w:cs="Arial"/>
            <w:sz w:val="22"/>
            <w:szCs w:val="22"/>
            <w:lang w:val="pt-BR"/>
          </w:rPr>
          <w:t>jtenorio@usp.br</w:t>
        </w:r>
      </w:hyperlink>
      <w:r w:rsidR="008C5349" w:rsidRPr="00881AED">
        <w:rPr>
          <w:rFonts w:ascii="Arial" w:hAnsi="Arial" w:cs="Arial"/>
          <w:sz w:val="22"/>
          <w:szCs w:val="22"/>
          <w:lang w:val="pt-BR"/>
        </w:rPr>
        <w:t xml:space="preserve"> - +5511 999792131</w:t>
      </w:r>
      <w:r w:rsidR="004E233B" w:rsidRPr="00881AED">
        <w:rPr>
          <w:rFonts w:ascii="Arial" w:hAnsi="Arial" w:cs="Arial"/>
          <w:sz w:val="22"/>
          <w:szCs w:val="22"/>
          <w:lang w:val="pt-BR"/>
        </w:rPr>
        <w:t>)</w:t>
      </w:r>
    </w:p>
    <w:p w14:paraId="42271F3F" w14:textId="3A918CAE" w:rsidR="00C90525" w:rsidRPr="00131685" w:rsidRDefault="00C90525" w:rsidP="00C90525">
      <w:pPr>
        <w:rPr>
          <w:rFonts w:ascii="Arial" w:hAnsi="Arial" w:cs="Arial"/>
          <w:sz w:val="22"/>
          <w:szCs w:val="22"/>
        </w:rPr>
      </w:pPr>
      <w:r w:rsidRPr="00131685">
        <w:rPr>
          <w:rFonts w:ascii="Arial" w:hAnsi="Arial" w:cs="Arial"/>
          <w:sz w:val="22"/>
          <w:szCs w:val="22"/>
        </w:rPr>
        <w:t>____________________________________________________________________________________</w:t>
      </w:r>
    </w:p>
    <w:p w14:paraId="71E68F26" w14:textId="77777777" w:rsidR="00A63A13" w:rsidRPr="00131685" w:rsidRDefault="00A63A13" w:rsidP="00D5647F">
      <w:pPr>
        <w:jc w:val="both"/>
        <w:rPr>
          <w:rFonts w:ascii="Arial" w:hAnsi="Arial" w:cs="Arial"/>
          <w:b/>
          <w:sz w:val="22"/>
          <w:szCs w:val="22"/>
        </w:rPr>
      </w:pPr>
    </w:p>
    <w:p w14:paraId="350E87C9" w14:textId="77777777" w:rsidR="000A599E" w:rsidRPr="00131685" w:rsidRDefault="000A599E" w:rsidP="00650F70">
      <w:pPr>
        <w:jc w:val="both"/>
        <w:rPr>
          <w:rFonts w:ascii="Arial" w:hAnsi="Arial" w:cs="Arial"/>
          <w:b/>
          <w:sz w:val="22"/>
          <w:szCs w:val="22"/>
        </w:rPr>
        <w:sectPr w:rsidR="000A599E" w:rsidRPr="00131685">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097C01EA" w14:textId="77777777" w:rsidR="00460D0B" w:rsidRPr="00131685" w:rsidRDefault="00D574EF" w:rsidP="00650F70">
      <w:pPr>
        <w:jc w:val="both"/>
        <w:rPr>
          <w:rFonts w:ascii="Arial" w:hAnsi="Arial" w:cs="Arial"/>
          <w:b/>
          <w:sz w:val="22"/>
          <w:szCs w:val="22"/>
        </w:rPr>
      </w:pPr>
      <w:r w:rsidRPr="00131685">
        <w:rPr>
          <w:rFonts w:ascii="Arial" w:hAnsi="Arial" w:cs="Arial"/>
          <w:b/>
          <w:sz w:val="22"/>
          <w:szCs w:val="22"/>
        </w:rPr>
        <w:t>RESUMEN</w:t>
      </w:r>
    </w:p>
    <w:p w14:paraId="756223F4" w14:textId="30FA76C5" w:rsidR="00D574EF" w:rsidRPr="00131685" w:rsidRDefault="006B1A87" w:rsidP="00650F70">
      <w:pPr>
        <w:jc w:val="both"/>
        <w:rPr>
          <w:rFonts w:ascii="Arial" w:hAnsi="Arial" w:cs="Arial"/>
          <w:bCs/>
          <w:sz w:val="22"/>
          <w:szCs w:val="22"/>
        </w:rPr>
      </w:pPr>
      <w:r w:rsidRPr="00131685">
        <w:rPr>
          <w:rFonts w:ascii="Arial" w:hAnsi="Arial" w:cs="Arial"/>
          <w:bCs/>
          <w:sz w:val="22"/>
          <w:szCs w:val="22"/>
        </w:rPr>
        <w:t>La escoria de estaño es un residuo problemático de alto valor económico que se produce durante el proceso de refinación del estaño crudo. Debido al alto carácter refractario de estos materiales producidos, la extracción industrial de niobio y tántalo contenidos en la matriz depende de la lixiviación con ácido fluorhídrico, planteando problemas en la manipulación y seguridad de los materiales. Para minimizar los efectos relacionados al procesamiento de estos materiales, se llevó a cabo una investigación teórica y experimental para desarrollar un proceso mediante tratamiento térmico, seguido de una lixiviación acuosa, precipitación y calcinación para la obtención de un producto mixto de ambos óxidos. Aquí, se propone un enfoque basado en un modelo de simulación termodinámica para evaluar las condiciones óptimas para la extracción máxima de Nb y Ta. Los resultados experimentales revelaron que las simulaciones termodinámicas permitieron identificar las condiciones ideales para la formación de sulfato de niobio a 200°C, con una relación escoria-H</w:t>
      </w:r>
      <w:r w:rsidRPr="00131685">
        <w:rPr>
          <w:rFonts w:ascii="Arial" w:hAnsi="Arial" w:cs="Arial"/>
          <w:bCs/>
          <w:sz w:val="22"/>
          <w:szCs w:val="22"/>
          <w:vertAlign w:val="subscript"/>
        </w:rPr>
        <w:t>2</w:t>
      </w:r>
      <w:r w:rsidRPr="00131685">
        <w:rPr>
          <w:rFonts w:ascii="Arial" w:hAnsi="Arial" w:cs="Arial"/>
          <w:bCs/>
          <w:sz w:val="22"/>
          <w:szCs w:val="22"/>
        </w:rPr>
        <w:t>SO</w:t>
      </w:r>
      <w:r w:rsidRPr="00131685">
        <w:rPr>
          <w:rFonts w:ascii="Arial" w:hAnsi="Arial" w:cs="Arial"/>
          <w:bCs/>
          <w:sz w:val="22"/>
          <w:szCs w:val="22"/>
          <w:vertAlign w:val="subscript"/>
        </w:rPr>
        <w:t>4</w:t>
      </w:r>
      <w:r w:rsidRPr="00131685">
        <w:rPr>
          <w:rFonts w:ascii="Arial" w:hAnsi="Arial" w:cs="Arial"/>
          <w:bCs/>
          <w:sz w:val="22"/>
          <w:szCs w:val="22"/>
        </w:rPr>
        <w:t xml:space="preserve"> de 1:4 (</w:t>
      </w:r>
      <w:r w:rsidR="003A4F65" w:rsidRPr="00131685">
        <w:rPr>
          <w:rFonts w:ascii="Arial" w:hAnsi="Arial" w:cs="Arial"/>
          <w:bCs/>
          <w:sz w:val="22"/>
          <w:szCs w:val="22"/>
        </w:rPr>
        <w:t>p</w:t>
      </w:r>
      <w:r w:rsidRPr="00131685">
        <w:rPr>
          <w:rFonts w:ascii="Arial" w:hAnsi="Arial" w:cs="Arial"/>
          <w:bCs/>
          <w:sz w:val="22"/>
          <w:szCs w:val="22"/>
        </w:rPr>
        <w:t>/v) en un tiempo de tratamiento de 6 h, seguido de lixiviación acuosa con una relación sólido-líquido (S/L) de 1:10 a 90°C durante 2 h, resultando en una recuperación del 97% de Nb y 61% de Ta. La solución resultante de la lixiviación con agua se sometió a precipitación con NH</w:t>
      </w:r>
      <w:r w:rsidRPr="00131685">
        <w:rPr>
          <w:rFonts w:ascii="Arial" w:hAnsi="Arial" w:cs="Arial"/>
          <w:bCs/>
          <w:sz w:val="22"/>
          <w:szCs w:val="22"/>
          <w:vertAlign w:val="subscript"/>
        </w:rPr>
        <w:t>4</w:t>
      </w:r>
      <w:r w:rsidRPr="00131685">
        <w:rPr>
          <w:rFonts w:ascii="Arial" w:hAnsi="Arial" w:cs="Arial"/>
          <w:bCs/>
          <w:sz w:val="22"/>
          <w:szCs w:val="22"/>
        </w:rPr>
        <w:t>OH a pH 6 a 75°C, en este paso se produjo un precipitado de aproximadamente 98% Nb y 96% Ta, confirmando la eficiencia del proceso. Este trabajo destaca la importancia del tratamiento térmico, el modelamiento termodinámico, el contenido de agua y la precipitación en la extracción efectiva, proporcionando una vía para optimizar la recuperación de Nb y Ta de las escorias de estaño</w:t>
      </w:r>
      <w:r w:rsidR="00BC4D43" w:rsidRPr="00131685">
        <w:rPr>
          <w:rFonts w:ascii="Arial" w:hAnsi="Arial" w:cs="Arial"/>
          <w:bCs/>
          <w:sz w:val="22"/>
          <w:szCs w:val="22"/>
        </w:rPr>
        <w:t>.</w:t>
      </w:r>
    </w:p>
    <w:p w14:paraId="510A3F73" w14:textId="77777777" w:rsidR="00BC4D43" w:rsidRPr="00131685" w:rsidRDefault="00BC4D43" w:rsidP="00650F70">
      <w:pPr>
        <w:jc w:val="both"/>
        <w:rPr>
          <w:rFonts w:ascii="Arial" w:hAnsi="Arial" w:cs="Arial"/>
          <w:b/>
          <w:sz w:val="22"/>
          <w:szCs w:val="22"/>
        </w:rPr>
      </w:pPr>
    </w:p>
    <w:p w14:paraId="113109B4" w14:textId="77777777" w:rsidR="00441B34" w:rsidRPr="00131685" w:rsidRDefault="00F7409F" w:rsidP="00650F70">
      <w:pPr>
        <w:jc w:val="both"/>
        <w:rPr>
          <w:rFonts w:ascii="Arial" w:hAnsi="Arial" w:cs="Arial"/>
          <w:b/>
          <w:sz w:val="22"/>
          <w:szCs w:val="22"/>
        </w:rPr>
      </w:pPr>
      <w:r w:rsidRPr="00131685">
        <w:rPr>
          <w:rFonts w:ascii="Arial" w:hAnsi="Arial" w:cs="Arial"/>
          <w:b/>
          <w:sz w:val="22"/>
          <w:szCs w:val="22"/>
        </w:rPr>
        <w:t xml:space="preserve">1. </w:t>
      </w:r>
      <w:r w:rsidR="002C3EBB" w:rsidRPr="00131685">
        <w:rPr>
          <w:rFonts w:ascii="Arial" w:hAnsi="Arial" w:cs="Arial"/>
          <w:b/>
          <w:sz w:val="22"/>
          <w:szCs w:val="22"/>
        </w:rPr>
        <w:t>I</w:t>
      </w:r>
      <w:r w:rsidR="00314F9E" w:rsidRPr="00131685">
        <w:rPr>
          <w:rFonts w:ascii="Arial" w:hAnsi="Arial" w:cs="Arial"/>
          <w:b/>
          <w:sz w:val="22"/>
          <w:szCs w:val="22"/>
        </w:rPr>
        <w:t xml:space="preserve">ntroducción </w:t>
      </w:r>
    </w:p>
    <w:p w14:paraId="214DF996" w14:textId="77777777" w:rsidR="00D5647F" w:rsidRPr="00131685" w:rsidRDefault="00D5647F" w:rsidP="00650F70">
      <w:pPr>
        <w:jc w:val="both"/>
        <w:rPr>
          <w:rFonts w:ascii="Arial" w:hAnsi="Arial" w:cs="Arial"/>
          <w:sz w:val="22"/>
          <w:szCs w:val="22"/>
        </w:rPr>
      </w:pPr>
    </w:p>
    <w:p w14:paraId="476CB600" w14:textId="42C12040" w:rsidR="00441B34" w:rsidRPr="00131685" w:rsidRDefault="00BD4147" w:rsidP="002D1C36">
      <w:pPr>
        <w:jc w:val="both"/>
        <w:rPr>
          <w:rFonts w:ascii="Arial" w:hAnsi="Arial" w:cs="Arial"/>
          <w:sz w:val="22"/>
          <w:szCs w:val="22"/>
        </w:rPr>
      </w:pPr>
      <w:r w:rsidRPr="00131685">
        <w:rPr>
          <w:rFonts w:ascii="Arial" w:hAnsi="Arial" w:cs="Arial"/>
          <w:sz w:val="22"/>
          <w:szCs w:val="22"/>
        </w:rPr>
        <w:t xml:space="preserve">La industria metalúrgica es un foco incesante de producción de residuos secundarios procedentes del procesamiento o refinamiento pirometalúrgico de recursos primarios, ya sean como residuos ferrosos, no ferrosos o de incineración con altos valores económicos en la cadena de suministro metálico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{"citationItems":[{"id":"ITEM-1","itemData":{"DOI":"10.1016/S0956-053X(02)00164-2","ISSN":"0956-053X","PMID":"14614927","abstract":"Various slags are produced as by-products in metallurgical processes or as residues in incineration processes. According to the origins and the characteristics, the main slags can be classified into three categories, namely ferrous slag, non-ferrous slag and incineration slag. This paper analysed and summarised the generation, characteristics and application of various slags, and discussed the potential effects of the slags on the environment. On this basis, a review of a number of methods for recovery of metals from the slags was made. It can be seen that a large amount of slags is produced each year. They usually contain a quantity of valuable metals except for blast furnace slag and they are actually a secondary resource of metals. By applying mineral processing technologies, such as crushing, grinding, magnetic separation, eddy current separation, flotation and so on, leaching or roasting, it is possible to recover metals such as Fe, Cr, Cu, Al, Pb, Zn, Co, Ni, Nb, Ta, Au, and Ag etc. from the slags. Recovery of metals from the slags and utilisation of the slags are important not only for saving metal resources, but also for protecting the environment. © 2003 Elsevier Science Ltd. All rights reserved.","author":[{"dropping-particle":"","family":"Shen","given":"Huiting","non-dropping-particle":"","parse-names":false,"suffix":""},{"dropping-particle":"","family":"Forssberg","given":"E.","non-dropping-particle":"","parse-names":false,"suffix":""}],"container-title":"Waste Management","id":"ITEM-1","issue":"10","issued":{"date-parts":[["2003","1","1"]]},"page":"933-949","publisher":"Pergamon","title":"An overview of recovery of metals from slags","type":"article-journal","volume":"23"},"uris":["http://www.mendeley.com/documents/?uuid=0a4ab5e7-5b41-3dff-9508-a760ff448de9"]}],"mendeley":{"formattedCitation":"(Shen &amp; Forssberg, 2003)","plainTextFormattedCitation":"(Shen &amp; Forssberg, 2003)","previouslyFormattedCitation":"(Shen &amp; Forssberg, 2003)"},"properties":{"noteIndex":0},"schema":"https://github.com/citation-style-language/schema/raw/master/csl-citation.json"}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(Shen &amp; Forssberg, 2003)</w:t>
      </w:r>
      <w:r w:rsidRPr="00131685">
        <w:rPr>
          <w:rFonts w:ascii="Arial" w:hAnsi="Arial" w:cs="Arial"/>
          <w:color w:val="0070C0"/>
          <w:sz w:val="22"/>
          <w:szCs w:val="22"/>
        </w:rPr>
        <w:fldChar w:fldCharType="end"/>
      </w:r>
      <w:r w:rsidRPr="00131685">
        <w:rPr>
          <w:rFonts w:ascii="Arial" w:hAnsi="Arial" w:cs="Arial"/>
          <w:sz w:val="22"/>
          <w:szCs w:val="22"/>
        </w:rPr>
        <w:t xml:space="preserve">. El creciente mercado mundial de los residuos mineros ha estimado una producción total de 209 mil millones de toneladas hasta el 2023, y se espera un índice de crecimiento de aproximadamente el 4,4% para el 2032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{"citationItems":[{"id":"ITEM-1","itemData":{"author":[{"dropping-particle":"","family":"Research and Markets","given":"","non-dropping-particle":"","parse-names":false,"suffix":""}],"id":"ITEM-1","issued":{"date-parts":[["2024"]]},"number-of-pages":"143","title":"Mining Waste Management Market Report: Mining Waste Management Market by Mining Type, Mineral/Metal Type, Waste Type, and Region - Global Forecast to 2027","type":"report"},"uris":["http://www.mendeley.com/documents/?uuid=f1338e34-bf9a-4c25-acae-d8101de12f89"]}],"mendeley":{"formattedCitation":"(Research and Markets, 2024)","plainTextFormattedCitation":"(Research and Markets, 2024)","previouslyFormattedCitation":"(Research and Markets, 2024)"},"properties":{"noteIndex":0},"schema":"https://github.com/citation-style-language/schema/raw/master/csl-citation.json"}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(Research and Markets, 2024)</w:t>
      </w:r>
      <w:r w:rsidRPr="00131685">
        <w:rPr>
          <w:rFonts w:ascii="Arial" w:hAnsi="Arial" w:cs="Arial"/>
          <w:color w:val="0070C0"/>
          <w:sz w:val="22"/>
          <w:szCs w:val="22"/>
        </w:rPr>
        <w:fldChar w:fldCharType="end"/>
      </w:r>
      <w:r w:rsidRPr="00131685">
        <w:rPr>
          <w:rFonts w:ascii="Arial" w:hAnsi="Arial" w:cs="Arial"/>
          <w:sz w:val="22"/>
          <w:szCs w:val="22"/>
        </w:rPr>
        <w:t xml:space="preserve">. Es decir que cada año se procesan millones de toneladas de mineral a nivel global que generan entre 5 a 7 mil millones de residuos que son vertidos sobre amplias áreas de terreno sin disposición alguna, causando problemas ambientales por la presencia de metales nocivos y otros de carácter económico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{"citationItems":[{"id":"ITEM-1","itemData":{"DOI":"10.1016/S0956-053X(02)00164-2","ISSN":"0956-053X","PMID":"14614927","abstract":"Various slags are produced as by-products in metallurgical processes or as residues in incineration processes. According to the origins and the characteristics, the main slags can be classified into three categories, namely ferrous slag, non-ferrous slag and incineration slag. This paper analysed and summarised the generation, characteristics and application of various slags, and discussed the potential effects of the slags on the environment. On this basis, a review of a number of methods for recovery of metals from the slags was made. It can be seen that a large amount of slags is produced each year. They usually contain a quantity of valuable metals except for blast furnace slag and they are actually a secondary resource of metals. By applying mineral processing technologies, such as crushing, grinding, magnetic separation, eddy current separation, flotation and so on, leaching or roasting, it is possible to recover metals such as Fe, Cr, Cu, Al, Pb, Zn, Co, Ni, Nb, Ta, Au, and Ag etc. from the slags. Recovery of metals from the slags and utilisation of the slags are important not only for saving metal resources, but also for protecting the environment. © 2003 Elsevier Science Ltd. All rights reserved.","author":[{"dropping-particle":"","family":"Shen","given":"Huiting","non-dropping-particle":"","parse-names":false,"suffix":""},{"dropping-particle":"","family":"Forssberg","given":"E.","non-dropping-particle":"","parse-names":false,"suffix":""}],"container-title":"Waste Management","id":"ITEM-1","issue":"10","issued":{"date-parts":[["2003","1","1"]]},"page":"933-949","publisher":"Pergamon","title":"An overview of recovery of metals from slags","type":"article-journal","volume":"23"},"uris":["http://www.mendeley.com/documents/?uuid=0a4ab5e7-5b41-3dff-9508-a760ff448de9"]},{"id":"ITEM-2","itemData":{"DOI":"https://doi.org/10.1016/j.mineng.2022.107629","ISSN":"0892-6875","abstract":"The mining industry generates thousands of tons of waste every day. Some types of waste pose environmental risks, while others can be considered important sources of valuable materials. Nowadays, the re-processing of mine tailings starts to be seen as an increasingly more critical operation because of the need to shift from the current linear economy model to the circular one. However, full-scale mine tailings processing is still in the early stages. One of the important factors that could contribute to its spreading would be developing a simple method of preliminary assessment of the profitability of mine tailings processing. Therefore, the aim of this study is to propose a method that could be used to estimate the cost of mine tailings processing for the recovery of valuable elements. The proposed approach deploys dimensional analysis, as well as sensitivity analysis. In order to illustrate the applicability of the proposed method, data from 48 Chilean mining operations were analyzed. Since copper is the element whose concentration in Chilean mine tailings is the highest, and vanadium is the main critical raw material that can be obtained from the same source, both were selected to be recovered. The results show that a plant that processes mine tailings to recover vanadium pentoxide (V2O5) via hydrometallurgical processes would incur a processing cost of 6,218 US$/t of V2O5. On the other hand, a processing cost for a plant engaged in copper recovery would be 2,953 US$/t of Cu. This represents a reduction by 40.87% and 44.20%, respectively, compared to the operating costs of similar mining operations. In addition, the sensitivity analysis determined that the unit price of electricity and electricity consumption are the two variables having the highest impact on the total processing cost. The obtained results are valid for Chilean mines, however, the proposed approach could be widely used to estimate mine tailing processing cost for the recovery of other elements in other countries.","author":[{"dropping-particle":"","family":"Marín","given":"Oscar A","non-dropping-particle":"","parse-names":false,"suffix":""},{"dropping-particle":"","family":"Kraslawski","given":"Andrzej","non-dropping-particle":"","parse-names":false,"suffix":""},{"dropping-particle":"","family":"Cisternas","given":"Luis A","non-dropping-particle":"","parse-names":false,"suffix":""}],"container-title":"Minerals Engineering","id":"ITEM-2","issued":{"date-parts":[["2022"]]},"page":"107629","title":"Estimating processing cost for the recovery of valuable elements from mine tailings using dimensional analysis","type":"article-journal","volume":"184"},"uris":["http://www.mendeley.com/documents/?uuid=966c70c2-02f1-4141-9093-24604107b449"]}],"mendeley":{"formattedCitation":"(Marín et al., 2022; Shen &amp; Forssberg, 2003)","plainTextFormattedCitation":"(Marín et al., 2022; Shen &amp; Forssberg, 2003)","previouslyFormattedCitation":"(Marín et al., 2022; Shen &amp; Forssberg, 2003)"},"properties":{"noteIndex":0},"schema":"https://github.com/citation-style-language/schema/raw/master/csl-citation.json"}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(Marín et al., 2022; Shen &amp; Forssberg, 2003)</w:t>
      </w:r>
      <w:r w:rsidRPr="00131685">
        <w:rPr>
          <w:rFonts w:ascii="Arial" w:hAnsi="Arial" w:cs="Arial"/>
          <w:color w:val="0070C0"/>
          <w:sz w:val="22"/>
          <w:szCs w:val="22"/>
        </w:rPr>
        <w:fldChar w:fldCharType="end"/>
      </w:r>
      <w:r w:rsidRPr="00131685">
        <w:rPr>
          <w:rFonts w:ascii="Arial" w:hAnsi="Arial" w:cs="Arial"/>
          <w:sz w:val="22"/>
          <w:szCs w:val="22"/>
        </w:rPr>
        <w:t xml:space="preserve">. Entre los residuos no ferrosos, las escorias de estaño han sido destacadas como un potencial recurso para el suministro de Nb y Ta contribuyendo con el 4% de la producción global de ambos metales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author":[{"dropping-particle":"","family":"Damm","given":"Sophie","non-dropping-particle":"","parse-names":false,"suffix":""}],"id":"ITEM-1","issued":{"date-parts":[["2018"]]},"number-of-pages":"82","publisher-place":"Berlin","title":"DERA Rohstoffinformationen 31","type":"report"},"uris":["http://www.mendeley.com/documents/?uuid=03b670dc-0b7b-4b11-87ac-ebf2bec44e0a"]}],"mendeley":{"formattedCitation":"(Damm, 2018)","plainTextFormattedCitation":"(Damm, 2018)","previouslyFormattedCitation":"(Damm, 2018)"},"properties":{"noteIndex":0},"schema":"https://github.com/citation-style-language/schema/raw/master/csl-citation.json"}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(Damm, 2018)</w:t>
      </w:r>
      <w:r w:rsidRPr="00131685">
        <w:rPr>
          <w:rFonts w:ascii="Arial" w:hAnsi="Arial" w:cs="Arial"/>
          <w:color w:val="0070C0"/>
          <w:sz w:val="22"/>
          <w:szCs w:val="22"/>
        </w:rPr>
        <w:fldChar w:fldCharType="end"/>
      </w:r>
      <w:r w:rsidR="00661FE9" w:rsidRPr="00131685">
        <w:rPr>
          <w:rFonts w:ascii="Arial" w:hAnsi="Arial" w:cs="Arial"/>
          <w:sz w:val="22"/>
          <w:szCs w:val="22"/>
        </w:rPr>
        <w:t>.</w:t>
      </w:r>
    </w:p>
    <w:p w14:paraId="085EFFFA" w14:textId="0E6F41F3" w:rsidR="00BD4147" w:rsidRPr="00131685" w:rsidRDefault="00F30733" w:rsidP="002D1C36">
      <w:pPr>
        <w:jc w:val="both"/>
        <w:rPr>
          <w:rFonts w:ascii="Arial" w:hAnsi="Arial" w:cs="Arial"/>
          <w:sz w:val="22"/>
          <w:szCs w:val="22"/>
        </w:rPr>
      </w:pPr>
      <w:r w:rsidRPr="00131685">
        <w:rPr>
          <w:rFonts w:ascii="Arial" w:hAnsi="Arial" w:cs="Arial"/>
          <w:sz w:val="22"/>
          <w:szCs w:val="22"/>
        </w:rPr>
        <w:t xml:space="preserve">Las escorias de estaño son materiales obtenidos del proceso de beneficiamiento del mineral de casiterita (principal mineral de Sn) para la extracción de 99.98% de estaño metálico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{"citationItems":[{"id":"ITEM-1","itemData":{"DOI":"10.1016/J.JMRT.2023.04.251","ISSN":"2238-7854","abstract":"The supply chain of Sn presents social and environmental risks that could threaten the availability of cassiterite, while secondary materials, such as tin-slags, stand as an alternative source for smelters. In this context, this work investigated the presence of occluded metallic phases in Brazilian tin-slags. Chemical analyses of different slags revealed that this fact could be related to high ZrO2 levels, which was also supported by different thermodynamic studies. It was indicated that minor additions of CaO could diminish the melting temperature of these slags, contributing towards the precipitation of metallic prills. Smelting experiments were performed between 1773-1573K with a tin-slag concentrate using limestone as a fluxing agent. It was verified that metallic prills were mostly precipitated in the bottom of the crucible above 1673K. However, at 1573K, a mixture of metallic and oxidized phases was obtained, indicating that low working temperatures lead to losses of Sn in the final slag as metallic inclusions. Further additions of limestone improved the coalescence but did not allow efficient precipitation of these metallic prills. Temperature measurements were performed in a 150 kVA EAF during slag processing, and it was verified that tapping of metal/slag occurred partially below 1573K, justifying the presence of metallic prills in the studied slags. Therefore, an optimization of the process relies both on the dilution of ZrO2 content by a controlled addition of fluxing agents, as well as by an increase in working temperatures. Alternatively, magnetic separation can be used to recover occluded metallic particles from final slags.","author":[{"dropping-particle":"","family":"Clemente","given":"Daniel Mapa","non-dropping-particle":"","parse-names":false,"suffix":""},{"dropping-particle":"da","family":"Silva","given":"Carlos Antônio","non-dropping-particle":"","parse-names":false,"suffix":""},{"dropping-particle":"","family":"Peixoto","given":"Johne Jesus Mol","non-dropping-particle":"","parse-names":false,"suffix":""},{"dropping-particle":"de","family":"Oliveira","given":"José Roberto","non-dropping-particle":"","parse-names":false,"suffix":""},{"dropping-particle":"de","family":"Souza","given":"Raphael Mariano","non-dropping-particle":"","parse-names":false,"suffix":""}],"container-title":"Journal of Materials Research and Technology","id":"ITEM-1","issued":{"date-parts":[["2023","5","1"]]},"page":"6861-6875","publisher":"Elsevier","title":"Investigation of the presence of metallic phases in brazilian tin-slags","type":"article-journal","volume":"24"},"uris":["http://www.mendeley.com/documents/?uuid=2d4d6bf3-652f-3312-8600-a22e3c598f38"]}],"mendeley":{"formattedCitation":"(Clemente et al., 2023)","plainTextFormattedCitation":"(Clemente et al., 2023)","previouslyFormattedCitation":"(Clemente et al., 2023)"},"properties":{"noteIndex":0},"schema":"https://github.com/citation-style-language/schema/raw/master/csl-citation.json"}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(Clemente et al., 2023)</w:t>
      </w:r>
      <w:r w:rsidRPr="00131685">
        <w:rPr>
          <w:rFonts w:ascii="Arial" w:hAnsi="Arial" w:cs="Arial"/>
          <w:color w:val="0070C0"/>
          <w:sz w:val="22"/>
          <w:szCs w:val="22"/>
        </w:rPr>
        <w:fldChar w:fldCharType="end"/>
      </w:r>
      <w:r w:rsidRPr="00131685">
        <w:rPr>
          <w:rFonts w:ascii="Arial" w:hAnsi="Arial" w:cs="Arial"/>
          <w:sz w:val="22"/>
          <w:szCs w:val="22"/>
        </w:rPr>
        <w:t xml:space="preserve">. Durante el procesamiento por reducción pirometalúrgica del mineral con carbón, se producen escorias de alto grado (Nb y Ta &gt;3%) y escorias de baja calidad conteniendo entre 1 – 3% de Nb y Ta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{"citationItems":[{"id":"ITEM-1","itemData":{"DOI":"10.1002/CJCE.25046","ISSN":"1939-019X","author":[{"dropping-particle":"","family":"Anes","given":"Iara Alves","non-dropping-particle":"","parse-names":false,"suffix":""},{"dropping-particle":"","family":"Garjulli","given":"Franco","non-dropping-particle":"","parse-names":false,"suffix":""},{"dropping-particle":"de","family":"Carvalho","given":"Marcelo Siqueira","non-dropping-particle":"","parse-names":false,"suffix":""},{"dropping-particle":"","family":"Tenório","given":"Jorge Alberto Soares","non-dropping-particle":"","parse-names":false,"suffix":""},{"dropping-particle":"","family":"Espinosa","given":"Denise Crocce Romano","non-dropping-particle":"","parse-names":false,"suffix":""},{"dropping-particle":"","family":"Coleti","given":"Jorge Luís","non-dropping-particle":"","parse-names":false,"suffix":""}],"container-title":"The Canadian Journal of Chemical Engineering","id":"ITEM-1","issued":{"date-parts":[["2023","7","16"]]},"publisher":"John Wiley &amp; Sons, Ltd","title":"Extraction of niobium in one step from tin slag by NH4F-HCl leaching process","type":"article-journal"},"uris":["http://www.mendeley.com/documents/?uuid=e87eb26b-486b-3589-96db-cffeef95a4a2"]}],"mendeley":{"formattedCitation":"(Anes et al., 2023)","plainTextFormattedCitation":"(Anes et al., 2023)","previouslyFormattedCitation":"(Anes et al., 2023)"},"properties":{"noteIndex":0},"schema":"https://github.com/citation-style-language/schema/raw/master/csl-citation.json"}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(Anes et al., 2023)</w:t>
      </w:r>
      <w:r w:rsidRPr="00131685">
        <w:rPr>
          <w:rFonts w:ascii="Arial" w:hAnsi="Arial" w:cs="Arial"/>
          <w:color w:val="0070C0"/>
          <w:sz w:val="22"/>
          <w:szCs w:val="22"/>
        </w:rPr>
        <w:fldChar w:fldCharType="end"/>
      </w:r>
      <w:r w:rsidRPr="00131685">
        <w:rPr>
          <w:rFonts w:ascii="Arial" w:hAnsi="Arial" w:cs="Arial"/>
          <w:sz w:val="22"/>
          <w:szCs w:val="22"/>
        </w:rPr>
        <w:t xml:space="preserve">. Además, se concentran en las redes de su matriz elementos ganga (silicatos) y elementos de interés económico como Zr, Hf, U y Ti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{"citationItems":[{"id":"ITEM-1","itemData":{"ISBN":"9782881240416","abstract":"Advanced textbook; college level. Vol. 1. INTRODUCTION: History -- The metallurgical industry -- Geochemical processes -- Ores -- THEORETICAL BASIS: Energetics -- Kinetics of heterogeneous reactions -- Solid-gas reactions -- Solid-liquid reactions -- Liquid-gas reactions -- Liquid-liquid reactions -- Electrode process -- Vol. 2. LEACHING: Leaching of metals -- Leaching of oxides -- Leaching of sulfides -- Leaching of selenides and tellurides -- Leaching of arsenides -- Leaching of phosphates -- Leaching of silicates -- TREATMENT OF LEACH SOLUTIONS: Crystallization -- Adsorption -- Ionic precipitation -- Precipitation by metals -- Precipitation by gases -- Physical methods -- Ion flotation and precipitate flotation -- Ion exchange -- Solvent extraction -- Oxidation of sulfides -- Matte formation -- Chlorination -- Fluorination -- METAL SEPARATION: Reduction -- Reduction of iron oxides: chemical aspects -- Reduction of iron oxides: technical aspects -- Reduction of iron oxides: Direct reduction -- Reduction of nonferrous oxides -- Reduction of complex oxides and oxide mixtures -- Reduction of halides -- Reduction of sulfides -- Conversion of sulfides -- Other processes -- REFINING: Selective oxidation: iron refining -- Selective oxidation: steelmaking -- Selective oxidation: Copper refining -- Precipitation of impurities from melt -- Selective oxidation: other processes -- Refining by chemical transport mechanism -- Vol. 3. GENERAL: Scope -- Pollution abatement -- ENGINEERING ASPECTS: Heat transfer I -- Heat transfer II -- Solid-gas separation -- Compaction of powders -- Oxidation of a solid phase -- Oxidation of a molten phase -- Metallothermic reactions -- PRELIMINARY TREATMENT: Thermal pretreatment -- Alkali fusion -- Sulfation oxides.","author":[{"dropping-particle":"","family":"Habashi","given":"Fathi.","non-dropping-particle":"","parse-names":false,"suffix":""}],"edition":"1ra edició","id":"ITEM-1","issued":{"date-parts":[["1969"]]},"number-of-pages":"429-440","publisher":"Gordon and Breach","title":"Principles of extractive metallurgy.","type":"book"},"uris":["http://www.mendeley.com/documents/?uuid=c9ae4489-65d3-3467-9943-5c03af7ea6c9"]},{"id":"ITEM-2","itemData":{"DOI":"10.1016/J.JMRT.2023.04.251","ISSN":"2238-7854","abstract":"The supply chain of Sn presents social and environmental risks that could threaten the availability of cassiterite, while secondary materials, such as tin-slags, stand as an alternative source for smelters. In this context, this work investigated the presence of occluded metallic phases in Brazilian tin-slags. Chemical analyses of different slags revealed that this fact could be related to high ZrO2 levels, which was also supported by different thermodynamic studies. It was indicated that minor additions of CaO could diminish the melting temperature of these slags, contributing towards the precipitation of metallic prills. Smelting experiments were performed between 1773-1573K with a tin-slag concentrate using limestone as a fluxing agent. It was verified that metallic prills were mostly precipitated in the bottom of the crucible above 1673K. However, at 1573K, a mixture of metallic and oxidized phases was obtained, indicating that low working temperatures lead to losses of Sn in the final slag as metallic inclusions. Further additions of limestone improved the coalescence but did not allow efficient precipitation of these metallic prills. Temperature measurements were performed in a 150 kVA EAF during slag processing, and it was verified that tapping of metal/slag occurred partially below 1573K, justifying the presence of metallic prills in the studied slags. Therefore, an optimization of the process relies both on the dilution of ZrO2 content by a controlled addition of fluxing agents, as well as by an increase in working temperatures. Alternatively, magnetic separation can be used to recover occluded metallic particles from final slags.","author":[{"dropping-particle":"","family":"Clemente","given":"Daniel Mapa","non-dropping-particle":"","parse-names":false,"suffix":""},{"dropping-particle":"da","family":"Silva","given":"Carlos Antônio","non-dropping-particle":"","parse-names":false,"suffix":""},{"dropping-particle":"","family":"Peixoto","given":"Johne Jesus Mol","non-dropping-particle":"","parse-names":false,"suffix":""},{"dropping-particle":"de","family":"Oliveira","given":"José Roberto","non-dropping-particle":"","parse-names":false,"suffix":""},{"dropping-particle":"de","family":"Souza","given":"Raphael Mariano","non-dropping-particle":"","parse-names":false,"suffix":""}],"container-title":"Journal of Materials Research and Technology","id":"ITEM-2","issued":{"date-parts":[["2023","5","1"]]},"page":"6861-6875","publisher":"Elsevier","title":"Investigation of the presence of metallic phases in brazilian tin-slags","type":"article-journal","volume":"24"},"uris":["http://www.mendeley.com/documents/?uuid=2d4d6bf3-652f-3312-8600-a22e3c598f38"]}],"mendeley":{"formattedCitation":"(Clemente et al., 2023; Habashi, 1969)","plainTextFormattedCitation":"(Clemente et al., 2023; Habashi, 1969)","previouslyFormattedCitation":"(Clemente et al., 2023; Habashi, 1969)"},"properties":{"noteIndex":0},"schema":"https://github.com/citation-style-language/schema/raw/master/csl-citation.json"}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(Clemente et al., 2023; Habashi, 1969)</w:t>
      </w:r>
      <w:r w:rsidRPr="00131685">
        <w:rPr>
          <w:rFonts w:ascii="Arial" w:hAnsi="Arial" w:cs="Arial"/>
          <w:color w:val="0070C0"/>
          <w:sz w:val="22"/>
          <w:szCs w:val="22"/>
        </w:rPr>
        <w:fldChar w:fldCharType="end"/>
      </w:r>
      <w:r w:rsidRPr="00131685">
        <w:rPr>
          <w:rFonts w:ascii="Arial" w:hAnsi="Arial" w:cs="Arial"/>
          <w:sz w:val="22"/>
          <w:szCs w:val="22"/>
        </w:rPr>
        <w:t xml:space="preserve">. Específicamente el Nb y Ta son elementos de mayor relevancia, debido a sus propiedades, aplicaciones e importancia crítica y estratégica en las diferentes cadenas de los </w:t>
      </w:r>
      <w:r w:rsidRPr="00131685">
        <w:rPr>
          <w:rFonts w:ascii="Arial" w:hAnsi="Arial" w:cs="Arial"/>
          <w:sz w:val="22"/>
          <w:szCs w:val="22"/>
        </w:rPr>
        <w:lastRenderedPageBreak/>
        <w:t xml:space="preserve">metales no ferrosos </w:t>
      </w:r>
      <w:r w:rsidRPr="00131685">
        <w:rPr>
          <w:rFonts w:ascii="Arial" w:hAnsi="Arial" w:cs="Arial"/>
          <w:color w:val="0070C0"/>
        </w:rPr>
        <w:fldChar w:fldCharType="begin" w:fldLock="1"/>
      </w:r>
      <w:r w:rsidR="00BB4043">
        <w:rPr>
          <w:rFonts w:ascii="Arial" w:hAnsi="Arial" w:cs="Arial"/>
          <w:color w:val="0070C0"/>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Pr="00131685">
        <w:rPr>
          <w:rFonts w:ascii="Arial" w:hAnsi="Arial" w:cs="Arial"/>
          <w:color w:val="0070C0"/>
        </w:rPr>
        <w:fldChar w:fldCharType="separate"/>
      </w:r>
      <w:r w:rsidR="00881AED" w:rsidRPr="00881AED">
        <w:rPr>
          <w:rFonts w:ascii="Arial" w:hAnsi="Arial" w:cs="Arial"/>
          <w:noProof/>
          <w:color w:val="0070C0"/>
        </w:rPr>
        <w:t>(Cheje Machaca et al., 2025)</w:t>
      </w:r>
      <w:r w:rsidRPr="00131685">
        <w:rPr>
          <w:rFonts w:ascii="Arial" w:hAnsi="Arial" w:cs="Arial"/>
          <w:color w:val="0070C0"/>
        </w:rPr>
        <w:fldChar w:fldCharType="end"/>
      </w:r>
      <w:r w:rsidRPr="00131685">
        <w:rPr>
          <w:rFonts w:ascii="Arial" w:hAnsi="Arial" w:cs="Arial"/>
          <w:sz w:val="22"/>
          <w:szCs w:val="22"/>
        </w:rPr>
        <w:t>.</w:t>
      </w:r>
    </w:p>
    <w:p w14:paraId="308EF4EB" w14:textId="6544E0E5" w:rsidR="002C3EBB" w:rsidRPr="00131685" w:rsidRDefault="00F30733" w:rsidP="002D1C36">
      <w:pPr>
        <w:jc w:val="both"/>
        <w:rPr>
          <w:rFonts w:ascii="Arial" w:hAnsi="Arial" w:cs="Arial"/>
          <w:sz w:val="22"/>
          <w:szCs w:val="22"/>
        </w:rPr>
      </w:pPr>
      <w:r w:rsidRPr="00131685">
        <w:rPr>
          <w:rFonts w:ascii="Arial" w:hAnsi="Arial" w:cs="Arial"/>
          <w:sz w:val="22"/>
          <w:szCs w:val="22"/>
        </w:rPr>
        <w:t>La coocurrencia geoquímica de estos metales en la naturaleza implica su extracción comercial a partir de recursos primarios con ácido fluorhídrico y disgregados con proporciones de ácido sulfúrico por rutas hidrometalúrgicas, originando PLS</w:t>
      </w:r>
      <w:r w:rsidRPr="00131685">
        <w:rPr>
          <w:rFonts w:ascii="Arial" w:hAnsi="Arial" w:cs="Arial"/>
          <w:sz w:val="22"/>
          <w:szCs w:val="22"/>
        </w:rPr>
        <w:t xml:space="preserve"> (</w:t>
      </w:r>
      <w:proofErr w:type="spellStart"/>
      <w:r w:rsidRPr="00131685">
        <w:rPr>
          <w:rFonts w:ascii="Arial" w:hAnsi="Arial" w:cs="Arial"/>
          <w:sz w:val="22"/>
          <w:szCs w:val="22"/>
        </w:rPr>
        <w:t>Pregnant</w:t>
      </w:r>
      <w:proofErr w:type="spellEnd"/>
      <w:r w:rsidRPr="00131685">
        <w:rPr>
          <w:rFonts w:ascii="Arial" w:hAnsi="Arial" w:cs="Arial"/>
          <w:sz w:val="22"/>
          <w:szCs w:val="22"/>
        </w:rPr>
        <w:t xml:space="preserve"> Leach </w:t>
      </w:r>
      <w:proofErr w:type="spellStart"/>
      <w:r w:rsidRPr="00131685">
        <w:rPr>
          <w:rFonts w:ascii="Arial" w:hAnsi="Arial" w:cs="Arial"/>
          <w:sz w:val="22"/>
          <w:szCs w:val="22"/>
        </w:rPr>
        <w:t>Solution</w:t>
      </w:r>
      <w:proofErr w:type="spellEnd"/>
      <w:r w:rsidRPr="00131685">
        <w:rPr>
          <w:rFonts w:ascii="Arial" w:hAnsi="Arial" w:cs="Arial"/>
          <w:sz w:val="22"/>
          <w:szCs w:val="22"/>
        </w:rPr>
        <w:t>)</w:t>
      </w:r>
      <w:r w:rsidRPr="00131685">
        <w:rPr>
          <w:rFonts w:ascii="Arial" w:hAnsi="Arial" w:cs="Arial"/>
          <w:sz w:val="22"/>
          <w:szCs w:val="22"/>
        </w:rPr>
        <w:t xml:space="preserve"> con contenidos superiores al 90% de ambos óxidos </w:t>
      </w:r>
      <w:r w:rsidR="00C76576"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{"citationItems":[{"id":"ITEM-1","itemData":{"DOI":"10.1016/B978-0-08-037283-9.50049-4","abstract":"Tantalum and niobium extraction from domestic tantalite concentrates was studied by the United States Department of Interior, Bureau of Mines, using HF, H2SO4, and HF/H2SO4 mixtures. Sulfuric acid additions to HF greatly enhanced the dissolution rate of tantalite. Optimum leaching conditions were a combination of sulfuric and hydrofluoric acid mixtures and temperature. Increasing sulfuric acid concentration and temperature had a synergistic effect on the tantalum and niobium extraction. Maximum tantalum extraction was 95 pet at 60° C when using a mixture of 30 pet HF and 35 pet H2SO4. Concentrated sulfuric acid was also effective in dissolving tantalite concentrates. Greater than 90 pet sulfation was obtained at 300° C and 2 hr. The concentration of tantalum and niobium solubility in concentrated sulfuric acid decreased with increasing reaction time because of precipitation caused by hydrolysis.","author":[{"dropping-particle":"","family":"Davidson","given":"C.F.","non-dropping-particle":"","parse-names":false,"suffix":""},{"dropping-particle":"","family":"Crane","given":"S.R.","non-dropping-particle":"","parse-names":false,"suffix":""}],"container-title":"Processing of Complex Ores","id":"ITEM-1","issued":{"date-parts":[["1989","1","1"]]},"page":"507-515","publisher":"Pergamon","title":"Hydrofluoric and sulphuric acid leaching of tantalite","type":"article-journal"},"uris":["http://www.mendeley.com/documents/?uuid=1150be23-9309-3fde-86b4-29297f1350d4"]},{"id":"ITEM-2","itemData":{"author":[{"dropping-particle":"","family":"Htwe","given":"Htet Htike","non-dropping-particle":"","parse-names":false,"suffix":""},{"dropping-particle":"","family":"Lwin","given":"Kay Thi","non-dropping-particle":"","parse-names":false,"suffix":""}],"container-title":"International Journal of Chemical and Molecular Engineering","id":"ITEM-2","issue":"10","issued":{"date-parts":[["2008"]]},"page":"235-237","title":"Study on extraction of niobium oxide from columbite–tantalite concentrate","type":"article-journal","volume":"2"},"uris":["http://www.mendeley.com/documents/?uuid=149504a5-ef94-4633-a0c1-5bde9f9b94aa"]},{"id":"ITEM-3","itemData":{"ISSN":"2522-4867","author":[{"dropping-particle":"","family":"El-Hazek","given":"M N","non-dropping-particle":"","parse-names":false,"suffix":""},{"dropping-particle":"","family":"Amer","given":"T E","non-dropping-particle":"","parse-names":false,"suffix":""},{"dropping-particle":"","family":"Issa","given":"R M","non-dropping-particle":"","parse-names":false,"suffix":""},{"dropping-particle":"","family":"El-Azm","given":"M G Abu","non-dropping-particle":"","parse-names":false,"suffix":""},{"dropping-particle":"","family":"Omar","given":"S A","non-dropping-particle":"","parse-names":false,"suffix":""},{"dropping-particle":"","family":"El-Hady","given":"S M","non-dropping-particle":"","parse-names":false,"suffix":""}],"container-title":"Eurasian Chemico-Technological Journal","id":"ITEM-3","issue":"2","issued":{"date-parts":[["2009"]]},"page":"149-158","title":"Characterization and breakdown of South Gabal EL A’urf polymineralized ore material","type":"article-journal","volume":"11"},"uris":["http://www.mendeley.com/documents/?uuid=1f3d09b0-04fe-480e-9ace-ea482db903e9"]}],"mendeley":{"formattedCitation":"(Davidson &amp; Crane, 1989; El-Hazek et al., 2009; Htwe &amp; Lwin, 2008)","plainTextFormattedCitation":"(Davidson &amp; Crane, 1989; El-Hazek et al., 2009; Htwe &amp; Lwin, 2008)","previouslyFormattedCitation":"(Davidson &amp; Crane, 1989; El-Hazek et al., 2009; Htwe &amp; Lwin, 2008)"},"properties":{"noteIndex":0},"schema":"https://github.com/citation-style-language/schema/raw/master/csl-citation.json"}</w:instrText>
      </w:r>
      <w:r w:rsidR="00C76576"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(Davidson &amp; Crane, 1989; El-Hazek et al., 2009; Htwe &amp; Lwin, 2008)</w:t>
      </w:r>
      <w:r w:rsidR="00C76576" w:rsidRPr="00131685">
        <w:rPr>
          <w:rFonts w:ascii="Arial" w:hAnsi="Arial" w:cs="Arial"/>
          <w:color w:val="0070C0"/>
          <w:sz w:val="22"/>
          <w:szCs w:val="22"/>
        </w:rPr>
        <w:fldChar w:fldCharType="end"/>
      </w:r>
      <w:r w:rsidRPr="00131685">
        <w:rPr>
          <w:rFonts w:ascii="Arial" w:hAnsi="Arial" w:cs="Arial"/>
          <w:sz w:val="22"/>
          <w:szCs w:val="22"/>
        </w:rPr>
        <w:t>. La fluoración de Nb y Ta está basada en el proceso clásico “</w:t>
      </w:r>
      <w:proofErr w:type="spellStart"/>
      <w:r w:rsidRPr="00131685">
        <w:rPr>
          <w:rFonts w:ascii="Arial" w:hAnsi="Arial" w:cs="Arial"/>
          <w:sz w:val="22"/>
          <w:szCs w:val="22"/>
        </w:rPr>
        <w:t>Marignac</w:t>
      </w:r>
      <w:proofErr w:type="spellEnd"/>
      <w:r w:rsidRPr="00131685">
        <w:rPr>
          <w:rFonts w:ascii="Arial" w:hAnsi="Arial" w:cs="Arial"/>
          <w:sz w:val="22"/>
          <w:szCs w:val="22"/>
        </w:rPr>
        <w:t>” que sigue siendo una opción industrial preferida y utilizada para la formación de complejos solubles de acuerdo con el grado de acidez empleado. En altos grados de acidez (&gt;8M H</w:t>
      </w:r>
      <w:r w:rsidRPr="00131685">
        <w:rPr>
          <w:rFonts w:ascii="Arial" w:hAnsi="Arial" w:cs="Arial"/>
          <w:sz w:val="22"/>
          <w:szCs w:val="22"/>
          <w:vertAlign w:val="subscript"/>
        </w:rPr>
        <w:t>2</w:t>
      </w:r>
      <w:r w:rsidRPr="00131685">
        <w:rPr>
          <w:rFonts w:ascii="Arial" w:hAnsi="Arial" w:cs="Arial"/>
          <w:sz w:val="22"/>
          <w:szCs w:val="22"/>
        </w:rPr>
        <w:t>SO</w:t>
      </w:r>
      <w:r w:rsidRPr="00131685">
        <w:rPr>
          <w:rFonts w:ascii="Arial" w:hAnsi="Arial" w:cs="Arial"/>
          <w:sz w:val="22"/>
          <w:szCs w:val="22"/>
          <w:vertAlign w:val="subscript"/>
        </w:rPr>
        <w:t>4</w:t>
      </w:r>
      <w:r w:rsidRPr="00131685">
        <w:rPr>
          <w:rFonts w:ascii="Arial" w:hAnsi="Arial" w:cs="Arial"/>
          <w:sz w:val="22"/>
          <w:szCs w:val="22"/>
        </w:rPr>
        <w:t>) ambos metales se pueden extraer selectivamente de la fase orgánica, mientras que menores grados de acidez (3 - 7.5M H</w:t>
      </w:r>
      <w:r w:rsidRPr="00131685">
        <w:rPr>
          <w:rFonts w:ascii="Arial" w:hAnsi="Arial" w:cs="Arial"/>
          <w:sz w:val="22"/>
          <w:szCs w:val="22"/>
          <w:vertAlign w:val="subscript"/>
        </w:rPr>
        <w:t>2</w:t>
      </w:r>
      <w:r w:rsidRPr="00131685">
        <w:rPr>
          <w:rFonts w:ascii="Arial" w:hAnsi="Arial" w:cs="Arial"/>
          <w:sz w:val="22"/>
          <w:szCs w:val="22"/>
        </w:rPr>
        <w:t>SO</w:t>
      </w:r>
      <w:r w:rsidRPr="00131685">
        <w:rPr>
          <w:rFonts w:ascii="Arial" w:hAnsi="Arial" w:cs="Arial"/>
          <w:sz w:val="22"/>
          <w:szCs w:val="22"/>
          <w:vertAlign w:val="subscript"/>
        </w:rPr>
        <w:t>4</w:t>
      </w:r>
      <w:r w:rsidRPr="00131685">
        <w:rPr>
          <w:rFonts w:ascii="Arial" w:hAnsi="Arial" w:cs="Arial"/>
          <w:sz w:val="22"/>
          <w:szCs w:val="22"/>
        </w:rPr>
        <w:t xml:space="preserve">) el Nb pasa a la fase acuosa y el Ta permanece en la fase orgánica, extrayéndose posteriormente en agua a pH 7 </w:t>
      </w:r>
      <w:r w:rsidR="00C76576"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author":[{"dropping-particle":"","family":"Agulyansky","given":"","non-dropping-particle":"","parse-names":false,"suffix":""}],"id":"ITEM-1","issued":{"date-parts":[["2004"]]},"publisher":"Elsevier","publisher-place":"Amsterdan","title":"Chemistry of Tantalum and Niobium Fluoride Compounds","type":"book"},"uris":["http://www.mendeley.com/documents/?uuid=a53aeef5-e2f4-3b0f-be00-3b043faf62d0"]}],"mendeley":{"formattedCitation":"(Agulyansky, 2004)","plainTextFormattedCitation":"(Agulyansky, 2004)","previouslyFormattedCitation":"(Agulyansky, 2004)"},"properties":{"noteIndex":0},"schema":"https://github.com/citation-style-language/schema/raw/master/csl-citation.json"}</w:instrText>
      </w:r>
      <w:r w:rsidR="00C76576"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(Agulyansky, 2004)</w:t>
      </w:r>
      <w:r w:rsidR="00C76576" w:rsidRPr="00131685">
        <w:rPr>
          <w:rFonts w:ascii="Arial" w:hAnsi="Arial" w:cs="Arial"/>
          <w:color w:val="0070C0"/>
          <w:sz w:val="22"/>
          <w:szCs w:val="22"/>
        </w:rPr>
        <w:fldChar w:fldCharType="end"/>
      </w:r>
      <w:r w:rsidRPr="00131685">
        <w:rPr>
          <w:rFonts w:ascii="Arial" w:hAnsi="Arial" w:cs="Arial"/>
          <w:sz w:val="22"/>
          <w:szCs w:val="22"/>
        </w:rPr>
        <w:t xml:space="preserve">. Las posteriores etapas implican la precipitación de las soluciones, realizadas con amoniaco a pH 3.5 – 7.5 y la calcinación se realiza a temperaturas &gt;600°C. Sin embargo, las prácticas operativas en presencia de iones fluoruro, siguen siendo un desafío en la metalurgia convencional para la mitigación de los impactos producidos durante el proceso </w:t>
      </w:r>
      <w:r w:rsidR="00C76576"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00C76576"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(Cheje Machaca et al., 2025)</w:t>
      </w:r>
      <w:r w:rsidR="00C76576" w:rsidRPr="00131685">
        <w:rPr>
          <w:rFonts w:ascii="Arial" w:hAnsi="Arial" w:cs="Arial"/>
          <w:color w:val="0070C0"/>
          <w:sz w:val="22"/>
          <w:szCs w:val="22"/>
        </w:rPr>
        <w:fldChar w:fldCharType="end"/>
      </w:r>
      <w:r w:rsidR="00C76576" w:rsidRPr="00131685">
        <w:rPr>
          <w:rFonts w:ascii="Arial" w:hAnsi="Arial" w:cs="Arial"/>
          <w:sz w:val="22"/>
          <w:szCs w:val="22"/>
        </w:rPr>
        <w:t>.</w:t>
      </w:r>
    </w:p>
    <w:p w14:paraId="27F17986" w14:textId="5DE75A3B" w:rsidR="00F30733" w:rsidRPr="00131685" w:rsidRDefault="00C76576" w:rsidP="002D1C36">
      <w:pPr>
        <w:jc w:val="both"/>
        <w:rPr>
          <w:rFonts w:ascii="Arial" w:hAnsi="Arial" w:cs="Arial"/>
          <w:sz w:val="22"/>
          <w:szCs w:val="22"/>
        </w:rPr>
      </w:pPr>
      <w:r w:rsidRPr="00131685">
        <w:rPr>
          <w:rFonts w:ascii="Arial" w:hAnsi="Arial" w:cs="Arial"/>
          <w:sz w:val="22"/>
          <w:szCs w:val="22"/>
        </w:rPr>
        <w:t xml:space="preserve">Las innovaciones recientes para el reprocesamiento de estos metales a partir de recursos secundarios es más complicado debido a las propiedades fisicoquímicas de las estructuras de las matrices </w:t>
      </w:r>
      <w:proofErr w:type="spellStart"/>
      <w:r w:rsidRPr="00131685">
        <w:rPr>
          <w:rFonts w:ascii="Arial" w:hAnsi="Arial" w:cs="Arial"/>
          <w:sz w:val="22"/>
          <w:szCs w:val="22"/>
        </w:rPr>
        <w:t>escoriferas</w:t>
      </w:r>
      <w:proofErr w:type="spellEnd"/>
      <w:r w:rsidRPr="00131685">
        <w:rPr>
          <w:rFonts w:ascii="Arial" w:hAnsi="Arial" w:cs="Arial"/>
          <w:sz w:val="22"/>
          <w:szCs w:val="22"/>
        </w:rPr>
        <w:t>, constituidos principalmente por sistemas ternarios SiO</w:t>
      </w:r>
      <w:r w:rsidRPr="00131685">
        <w:rPr>
          <w:rFonts w:ascii="Arial" w:hAnsi="Arial" w:cs="Arial"/>
          <w:sz w:val="22"/>
          <w:szCs w:val="22"/>
          <w:vertAlign w:val="subscript"/>
        </w:rPr>
        <w:t>2</w:t>
      </w:r>
      <w:r w:rsidRPr="00131685">
        <w:rPr>
          <w:rFonts w:ascii="Arial" w:hAnsi="Arial" w:cs="Arial"/>
          <w:sz w:val="22"/>
          <w:szCs w:val="22"/>
        </w:rPr>
        <w:t>-CaO-FeO/Fe</w:t>
      </w:r>
      <w:r w:rsidRPr="00131685">
        <w:rPr>
          <w:rFonts w:ascii="Arial" w:hAnsi="Arial" w:cs="Arial"/>
          <w:sz w:val="22"/>
          <w:szCs w:val="22"/>
          <w:vertAlign w:val="subscript"/>
        </w:rPr>
        <w:t>2</w:t>
      </w:r>
      <w:r w:rsidRPr="00131685">
        <w:rPr>
          <w:rFonts w:ascii="Arial" w:hAnsi="Arial" w:cs="Arial"/>
          <w:sz w:val="22"/>
          <w:szCs w:val="22"/>
        </w:rPr>
        <w:t>O</w:t>
      </w:r>
      <w:r w:rsidRPr="00131685">
        <w:rPr>
          <w:rFonts w:ascii="Arial" w:hAnsi="Arial" w:cs="Arial"/>
          <w:sz w:val="22"/>
          <w:szCs w:val="22"/>
          <w:vertAlign w:val="subscript"/>
        </w:rPr>
        <w:t>3</w:t>
      </w:r>
      <w:r w:rsidRPr="00131685">
        <w:rPr>
          <w:rFonts w:ascii="Arial" w:hAnsi="Arial" w:cs="Arial"/>
          <w:sz w:val="22"/>
          <w:szCs w:val="22"/>
        </w:rPr>
        <w:t xml:space="preserve"> que influyen directamente en la solubilidad de los óxidos metálicos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{"citationItems":[{"id":"ITEM-1","itemData":{"author":[{"dropping-particle":"","family":"Mills","given":"Ken","non-dropping-particle":"","parse-names":false,"suffix":""}],"container-title":"Southern African Pyrometallurgy","id":"ITEM-1","issue":"3","issued":{"date-parts":[["2011"]]},"number-of-pages":"35-42","publisher":"The Southern African Institute of Mining and Metallurgy London","title":"The estimation of slag properties","type":"report","volume":"7"},"uris":["http://www.mendeley.com/documents/?uuid=b0e82700-4890-4cfa-b64a-686ca8d427bb"]}],"mendeley":{"formattedCitation":"(Mills, 2011)","plainTextFormattedCitation":"(Mills, 2011)","previouslyFormattedCitation":"(Mills, 2011)"},"properties":{"noteIndex":0},"schema":"https://github.com/citation-style-language/schema/raw/master/csl-citation.json"}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(Mills, 2011)</w:t>
      </w:r>
      <w:r w:rsidRPr="00131685">
        <w:rPr>
          <w:rFonts w:ascii="Arial" w:hAnsi="Arial" w:cs="Arial"/>
          <w:color w:val="0070C0"/>
          <w:sz w:val="22"/>
          <w:szCs w:val="22"/>
        </w:rPr>
        <w:fldChar w:fldCharType="end"/>
      </w:r>
      <w:r w:rsidRPr="00131685">
        <w:rPr>
          <w:rFonts w:ascii="Arial" w:hAnsi="Arial" w:cs="Arial"/>
          <w:sz w:val="22"/>
          <w:szCs w:val="22"/>
        </w:rPr>
        <w:t>.  En las últimas décadas esto ha generado una preocupación por las practicas metalúrgicas utilizadas para una extracción factible de niobio y tantalio.</w:t>
      </w:r>
    </w:p>
    <w:p w14:paraId="0A35FBAE" w14:textId="55BC22E5" w:rsidR="00C76576" w:rsidRPr="00131685" w:rsidRDefault="00C76576" w:rsidP="002D1C36">
      <w:pPr>
        <w:jc w:val="both"/>
        <w:rPr>
          <w:rFonts w:ascii="Arial" w:hAnsi="Arial" w:cs="Arial"/>
          <w:sz w:val="22"/>
          <w:szCs w:val="22"/>
        </w:rPr>
      </w:pPr>
      <w:r w:rsidRPr="00131685">
        <w:rPr>
          <w:rFonts w:ascii="Arial" w:hAnsi="Arial" w:cs="Arial"/>
          <w:sz w:val="22"/>
          <w:szCs w:val="22"/>
        </w:rPr>
        <w:t>Un método económico libre de iones fluoruro es la utilización de las rutas sulfatadas. El ácido sulfúrico es el reactivo más preferido en la industria metalúrgica por su eficacia como disolvente y por su actividad higroscópica frente a materiales refractarios, capaces de superar la barrera energética de las moléculas Ta</w:t>
      </w:r>
      <w:r w:rsidRPr="00131685">
        <w:rPr>
          <w:rFonts w:ascii="Arial" w:hAnsi="Arial" w:cs="Arial"/>
          <w:sz w:val="22"/>
          <w:szCs w:val="22"/>
          <w:vertAlign w:val="superscript"/>
        </w:rPr>
        <w:t>5+</w:t>
      </w:r>
      <w:r w:rsidRPr="00131685">
        <w:rPr>
          <w:rFonts w:ascii="Arial" w:hAnsi="Arial" w:cs="Arial"/>
          <w:sz w:val="22"/>
          <w:szCs w:val="22"/>
        </w:rPr>
        <w:t>/Nb</w:t>
      </w:r>
      <w:r w:rsidRPr="00131685">
        <w:rPr>
          <w:rFonts w:ascii="Arial" w:hAnsi="Arial" w:cs="Arial"/>
          <w:sz w:val="22"/>
          <w:szCs w:val="22"/>
          <w:vertAlign w:val="superscript"/>
        </w:rPr>
        <w:t>5+</w:t>
      </w:r>
      <w:r w:rsidRPr="00131685">
        <w:rPr>
          <w:rFonts w:ascii="Arial" w:hAnsi="Arial" w:cs="Arial"/>
          <w:sz w:val="22"/>
          <w:szCs w:val="22"/>
        </w:rPr>
        <w:t>-O</w:t>
      </w:r>
      <w:r w:rsidRPr="00131685">
        <w:rPr>
          <w:rFonts w:ascii="Arial" w:hAnsi="Arial" w:cs="Arial"/>
          <w:sz w:val="22"/>
          <w:szCs w:val="22"/>
          <w:vertAlign w:val="superscript"/>
        </w:rPr>
        <w:t>2-</w:t>
      </w:r>
      <w:r w:rsidRPr="00131685">
        <w:rPr>
          <w:rFonts w:ascii="Arial" w:hAnsi="Arial" w:cs="Arial"/>
          <w:sz w:val="22"/>
          <w:szCs w:val="22"/>
        </w:rPr>
        <w:t xml:space="preserve">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{"citationItems":[{"id":"ITEM-1","itemData":{"DOI":"10.1007/S42461-023-00825-Y/METRICS","ISSN":"25243470","abstract":"The chemical states and ions interaction were significant interest to understanding columbite mineral/acid solution interface dissolution and reaction. The present research work was focus to explore the specific cations (Nb5+, Fe2+, Fe3+) distribution near the ferrocolumbite mineral/acid solution interface, and determine these cations leaching sequence in sulfuric acid solution. X-ray photoelectron spectroscopy had the potential to provide detailed dissolution information by resolving chemical state and ion distribution of ferrocolumbite during sulfuric acid leaching process. The binding energy decreased in sequence as Nb5+-O &lt; Fe2+-O &lt; Fe3+-O, and increased in sequence as Fe3+-SO4 &lt; Fe2+-SO4 &lt; Nb5+-SO4 which revealed Nb in ferrocolumbite mineral more easily leached comparing to Fe. The ratio of Fe2+-O/Fe3+-O on leaching residue decreased, and Fe2+-SO4/Fe3+-SO4 ratio increased as sulfuric acid contraction increasing suggested that the Fe2+ oxidized to Fe3+ and released Nb from mineral and dissolved into leaching solution. The ratio of Nb/Fe was lower 0.07 with sulfuric acid contraction increasing which meant Nb dissolution promoted by oxidation of iron. The dissolution mechanism of Fe element in ferrocolumbite mineral was Fe2+- O broken and generated Fe2+. Fe2+ was oxidized to Fe3+ in concentrated sulfuric acid leaching solution. The dissolution mechanism of Nb in ferrocolumbite was that Nb5+-O was directly digested by H+, and the released Nb5+ complex with SO42− ion formed cation − anion pairs. The coordination of formation Nb5+-SO4 pairs and oxidation Fe2+ in mineral could promote ferrocolumbite dissolution.","author":[{"dropping-particle":"","family":"Guo","given":"Xiao","non-dropping-particle":"","parse-names":false,"suffix":""},{"dropping-particle":"","family":"Li","given":"Qiuju","non-dropping-particle":"","parse-names":false,"suffix":""},{"dropping-particle":"","family":"Wang","given":"Dan","non-dropping-particle":"","parse-names":false,"suffix":""}],"container-title":"Mining, Metallurgy and Exploration","id":"ITEM-1","issue":"5","issued":{"date-parts":[["2023","10","1"]]},"page":"1695-1706","publisher":"Springer Science and Business Media Deutschland GmbH","title":"The Mechanism of Selective Dissolution Reaction of Columbite with H2SO4","type":"article-journal","volume":"40"},"uris":["http://www.mendeley.com/documents/?uuid=edba8b02-6414-30da-be0b-8a5c184972e1"]},{"id":"ITEM-2","itemData":{"DOI":"https://doi.org/10.1016/j.apsusc.2003.10.001","ISSN":"0169-4332","abstract":"This paper describes the experimental work that has been conducted to develop new chemical polishing baths for surface treatments of niobium RF cavities. The role of the different chemicals is detailed and a wide range of composition is explored. The relationship between the niobium etching rate and the concentration of each mineral acid is put in evidence. Optimization of the bath composition was done in order to get in the same time safe and easy handle conditions, brilliant surface and low grain boundaries etching.","author":[{"dropping-particle":"","family":"Aspart","given":"A","non-dropping-particle":"","parse-names":false,"suffix":""},{"dropping-particle":"","family":"Antoine","given":"C Z","non-dropping-particle":"","parse-names":false,"suffix":""}],"container-title":"Applied Surface Science","id":"ITEM-2","issue":"1","issued":{"date-parts":[["2004"]]},"page":"17-29","title":"Study of the chemical behavior of hydrofluoric, nitric and sulfuric acids mixtures applied to niobium polishing","type":"article-journal","volume":"227"},"uris":["http://www.mendeley.com/documents/?uuid=54507d37-69b4-4709-a6ac-9673ad692eaf"]}],"mendeley":{"formattedCitation":"(Aspart &amp; Antoine, 2004; Guo et al., 2023)","plainTextFormattedCitation":"(Aspart &amp; Antoine, 2004; Guo et al., 2023)","previouslyFormattedCitation":"(Aspart &amp; Antoine, 2004; Guo et al., 2023)"},"properties":{"noteIndex":0},"schema":"https://github.com/citation-style-language/schema/raw/master/csl-citation.json"}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(Aspart &amp; Antoine, 2004; Guo et al., 2023)</w:t>
      </w:r>
      <w:r w:rsidRPr="00131685">
        <w:rPr>
          <w:rFonts w:ascii="Arial" w:hAnsi="Arial" w:cs="Arial"/>
          <w:color w:val="0070C0"/>
          <w:sz w:val="22"/>
          <w:szCs w:val="22"/>
        </w:rPr>
        <w:fldChar w:fldCharType="end"/>
      </w:r>
      <w:r w:rsidRPr="00131685">
        <w:rPr>
          <w:rFonts w:ascii="Arial" w:hAnsi="Arial" w:cs="Arial"/>
          <w:sz w:val="22"/>
          <w:szCs w:val="22"/>
        </w:rPr>
        <w:t xml:space="preserve">. Su aplicación en procesos de lixiviación como en procesos secuenciales de tratamiento térmico – lixiviación ha demostrado PLS con grados de extracción aceptables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{"citationItems":[{"id":"ITEM-1","itemData":{"DOI":"10.1016/S0304-386X(02)00045-2","ISSN":"0304-386X","abstract":"The ore under study was obtained from the Kab Amiri area located close to the northern boundary of the Central Eastern Desert. The ore is constituted of different kinds of refractory minerals. These are mainly represented by the niobium-tantalum rare earth-bearing minerals namely euxinite, samarsakite and fergusonite, beside the uranium refractory minerals davidite and zircon. Increasing demand for niobium, tantalum, titanium, uranium, thorium and rare earth elements has stressed the importance of developing methods for their recovery and processing into marketable form. In the present work, Kab Amiri ore was subjected to direct agitation leaching with sulfuric acid. Variables such as acid concentration, temperature, time, ore to acid ratio and oxidant effect were studied. When finely ground ore (-74 μm) was reacted upon for 2 h with a mixture of sulfuric acid (10.8 M) and nitric acid (5.3 M) in the ore to acid weight ratio of 1:3 at 200 °C, almost complete recovery of both niobium and tantalum was achieved while the leaching extents of thorium and total rare earths were 86% and 70%, respectively. On the other hand, the recovery of both uranium and titanium did not exceed 60% due to their presence in the refractory mineral davidite. © 2002 Elsevier Science B.V. All rights reserved.","author":[{"dropping-particle":"","family":"El-Hussaini","given":"Omneya M.","non-dropping-particle":"","parse-names":false,"suffix":""},{"dropping-particle":"","family":"Mahdy","given":"Mohamed A.","non-dropping-particle":"","parse-names":false,"suffix":""}],"container-title":"Hydrometallurgy","id":"ITEM-1","issue":"3","issued":{"date-parts":[["2002","6","1"]]},"page":"219-229","publisher":"Elsevier","title":"Sulfuric acid leaching of Kab Amiri niobium–tantalum bearing minerals, Central Eastern Desert, Egypt","type":"article-journal","volume":"64"},"uris":["http://www.mendeley.com/documents/?uuid=5378cc9b-dbda-30ac-8b4d-6638fdb0994f"]},{"id":"ITEM-2","itemData":{"DOI":"10.1016/J.IJRMHM.2014.04.001","ISSN":"0263-4368","abstract":"The current study was carried out to investigate the kinetics of pressure leaching of niobium ore in sulfuric acid media. The effects of stirring speed, oxygen pressure, sulfuric acid concentration, particle size and temperature on the leaching efficiency of niobium were studied. It was found that over 98% niobium was leached by mixing the ground ore to - 74 μm with sulfuric acid concentration 10 M, and heating for 2 h at 200 °C. The pressure leaching of niobium ore in sulfuric acid solution depends largely on the temperature and follows a surface reaction control kinetic model. An activation energy value of 43 kJ/mol was determined for the temperature range of 100 °C to 200 °C. © 2014 Elsevier Ltd.","author":[{"dropping-particle":"","family":"Yang","given":"Xiuli","non-dropping-particle":"","parse-names":false,"suffix":""},{"dropping-particle":"","family":"Zhang","given":"Junwei","non-dropping-particle":"","parse-names":false,"suffix":""},{"dropping-particle":"","family":"Fang","given":"Xihui","non-dropping-particle":"","parse-names":false,"suffix":""},{"dropping-particle":"","family":"Qiu","given":"Tingsheng","non-dropping-particle":"","parse-names":false,"suffix":""}],"container-title":"International Journal of Refractory Metals and Hard Materials","id":"ITEM-2","issued":{"date-parts":[["2014","7","1"]]},"page":"218-222","publisher":"Elsevier","title":"Kinetics of pressure leaching of niobium ore by sulfuric acid","type":"article-journal","volume":"45"},"uris":["http://www.mendeley.com/documents/?uuid=70c417d0-7660-39d4-8b19-8d5941b37532"]},{"id":"ITEM-3","itemData":{"DOI":"10.1016/J.MINENG.2014.04.011","ISSN":"0892-6875","abstract":"It is difficult to economically recover rare earths (RE) and niobium (Nb) from Bayan Obo tailings by the existing metallurgical processes. In this study, a novel hydrometallurgy process was employed for separating and recovering RE and Nb from Bayan Obo tailings. Firstly, by sulfating roasting at 250 °C and subsequent leaching at 60°C, the RE and Nb present in the polymetallic minerals can be efficiently extracted into the leach solution. Secondly, after the reduction of Ti4+ and Fe3+ ions (to Ti3+ and Fe2+ ions) with iron powders followed by hydrolysis at pH 2.01, the Nb can be efficiently precipitated from the leach solution. The impurities present in the precipitated product can then be removed by treating with NH 3̇H2O-H2C2O4 system at pH 4.50. Thirdly, the RE can be efficiently precipitated at pH 7.15 from the filtrate of above hydrolysis reaction mixture. Finally, the impurities present in the crude RE can be removed by oxalate co-precipitation method. The yield of RE and Nb in this novel process reaches up to 90% and 78%, respectively. Both the Nb (60.67 wt% Nb2O5) and RE products (&gt;88.65 wt% RExOy) have high application value. © 2014 Elsevier Ltd. All rights reserved.","author":[{"dropping-particle":"","family":"Zhang","given":"Bo","non-dropping-particle":"","parse-names":false,"suffix":""},{"dropping-particle":"","family":"Liu","given":"Chengjun","non-dropping-particle":"","parse-names":false,"suffix":""},{"dropping-particle":"","family":"Li","given":"Chunlong","non-dropping-particle":"","parse-names":false,"suffix":""},{"dropping-particle":"","family":"Jiang","given":"Maofa","non-dropping-particle":"","parse-names":false,"suffix":""}],"container-title":"Minerals Engineering","id":"ITEM-3","issued":{"date-parts":[["2014","10","15"]]},"page":"17-23","publisher":"Pergamon","title":"A novel approach for recovery of rare earths and niobium from Bayan Obo tailings","type":"article-journal","volume":"65"},"uris":["http://www.mendeley.com/documents/?uuid=b8868557-d7a8-3ee0-8543-7ea10597734d"]},{"id":"ITEM-4","itemData":{"DOI":"10.1007/S12598-014-0371-7/FIGURES/10","ISSN":"18677185","abstract":"A novel process of extracting niobium, yttrium, and cerium from a low-grade niobium-bearing ore by the roasting (NH4)2SO4-Na2SO4-H2SO4 system was experimentally studied. The influences of various factors, such as roasting temperature, roasting time, mass ratio of agents-to-ore and particle size fraction on the extraction of valuable metals were comprehensively investigated. It is found that the roasting Na2SO4-H2SO4 system is effective to extract the niobium, yttrium, and cerium. The obtained optimum conditions for the extraction of Nb, Y, and Ce are roasting temperature of 300 °C, roasting time of 3 h, mass ratio of Na2SO4:H2SO4:Ore of 0.5:1.0:1.0, and particle size fraction of −74 μm (~95 %). Under the optimum condition, the maximum recovery of Nb, Y, and Ce can reach 90.53 %, 92.15 %, and 98.04 %, respectively. All the results generated from this study will provide the fundamentals for Nb, Y, and Ce extraction from a niobium-bearing ore with low-grade.","author":[{"dropping-particle":"","family":"Gao","given":"Wen Cheng","non-dropping-particle":"","parse-names":false,"suffix":""},{"dropping-particle":"","family":"Wen","given":"Jian Kang","non-dropping-particle":"","parse-names":false,"suffix":""},{"dropping-particle":"","family":"Wu","given":"Biao","non-dropping-particle":"","parse-names":false,"suffix":""},{"dropping-particle":"","family":"Shang","given":"He","non-dropping-particle":"","parse-names":false,"suffix":""}],"container-title":"Rare Metals","id":"ITEM-4","issue":"6","issued":{"date-parts":[["2014","11","28"]]},"page":"754-760","publisher":"University of Science and Technology Beijing","title":"Extraction of niobium, yttrium, and cerium from a low-grade niobium-bearing ore by roasting (NH4)2SO4-Na2SO4-H2SO4 system","type":"article-journal","volume":"33"},"uris":["http://www.mendeley.com/documents/?uuid=294d5c94-adff-37c3-bcbe-cfa8791ff27a"]},{"id":"ITEM-5","itemData":{"DOI":"10.4028/WWW.SCIENTIFIC.NET/AMR.997.651","ISBN":"9783038351900","ISSN":"1662-8985","abstract":"A new improved method is proposed for the leaching and extraction of niobium from a low-grade refractory niobium-tantalum ore.The ore was roasted and decomposed with concenrated H2SO4 then leached with dilute sulfuric acid. The effects of various factors, such as roasting temperature and time, acid to ore mass ratios, as well as particle size, on the dissolution kinetics of niobium were comprehensively investigated. The optimal conditions were particle size -38μm, roasting temperature 300°C, reacting time 2h and acid to ore mass ratio 1:1. The roasting residue reacted for 2 h with sulfuric acid in the ore/acid weight ratio of 3:1 at 90°C, the niobium was recoveried as high as 90.3%. © (2014) Trans Tech Publications, Switzerland.","author":[{"dropping-particle":"","family":"Wu","given":"Biao","non-dropping-particle":"","parse-names":false,"suffix":""},{"dropping-particle":"","family":"Shang","given":"He","non-dropping-particle":"","parse-names":false,"suffix":""},{"dropping-particle":"","family":"Gao","given":"Wen Cheng","non-dropping-particle":"","parse-names":false,"suffix":""},{"dropping-particle":"","family":"Wen","given":"Jian Kang","non-dropping-particle":"","parse-names":false,"suffix":""}],"container-title":"Advanced Materials Research","id":"ITEM-5","issued":{"date-parts":[["2014"]]},"page":"651-654","publisher":"Trans Tech Publications Ltd","title":"Leaching of Niobium from Low-Grade Refractory Ore Using H2SO4 Roast System","type":"article-journal","volume":"997"},"uris":["http://www.mendeley.com/documents/?uuid=761f40b0-9221-33e1-98ed-9cb21eee97bd"]}],"mendeley":{"formattedCitation":"(El-Hussaini &amp; Mahdy, 2002; Gao et al., 2014; Wu et al., 2014; Yang et al., 2014; Zhang et al., 2014)","plainTextFormattedCitation":"(El-Hussaini &amp; Mahdy, 2002; Gao et al., 2014; Wu et al., 2014; Yang et al., 2014; Zhang et al., 2014)","previouslyFormattedCitation":"(El-Hussaini &amp; Mahdy, 2002; Gao et al., 2014; Wu et al., 2014; Yang et al., 2014; Zhang et al., 2014)"},"properties":{"noteIndex":0},"schema":"https://github.com/citation-style-language/schema/raw/master/csl-citation.json"}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(El-Hussaini &amp; Mahdy, 2002; Gao et al., 2014; Wu et al., 2014; Yang et al., 2014; Zhang et al., 2014)</w:t>
      </w:r>
      <w:r w:rsidRPr="00131685">
        <w:rPr>
          <w:rFonts w:ascii="Arial" w:hAnsi="Arial" w:cs="Arial"/>
          <w:color w:val="0070C0"/>
          <w:sz w:val="22"/>
          <w:szCs w:val="22"/>
        </w:rPr>
        <w:fldChar w:fldCharType="end"/>
      </w:r>
      <w:r w:rsidRPr="00131685">
        <w:rPr>
          <w:rFonts w:ascii="Arial" w:hAnsi="Arial" w:cs="Arial"/>
          <w:sz w:val="22"/>
          <w:szCs w:val="22"/>
        </w:rPr>
        <w:t xml:space="preserve">. Después de la lixiviación, las especies solubilizadas de Nb y Ta se recuperan y separan comercialmente por extracción por solventes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{"citationItems":[{"id":"ITEM-1","itemData":{"DOI":"10.1016/J.ARABJC.2010.07.020","ISSN":"1878-5352","abstract":"Extraction of tantalum and niobium from sulfate leach liquor of south Gabal El-A'urf polymineralized ore material was carried out by using octanol. The latter was contacted with the sulfate leach liquor prepared after fusing the highly mineralized ore sample with potassium bisulphate in a weight ratio of 1/3 at 650. °C for 3. h. From the McCabe-Thiele diagram, it is proposed that three extraction stages are sufficient to extract most of the Ta and Nb contents efficiently at the optimum extraction conditions of 100% octanol, and A/O ratio of 1/1.A highly pure product of Ta was achieved by keeping the pH of the leach liquor at 2.0 with contact time of 15. min. With respect to Nb, pH of 0.7 and contact time of 5. min were sufficient to extract most of the Nb contents efficiently. Finally, a technical flowsheet was constructed. © 2010.","author":[{"dropping-particle":"","family":"El-Hazek","given":"M. N.","non-dropping-particle":"","parse-names":false,"suffix":""},{"dropping-particle":"","family":"Amer","given":"T. E.","non-dropping-particle":"","parse-names":false,"suffix":""},{"dropping-particle":"","family":"Abu El-Azm","given":"M. G.","non-dropping-particle":"","parse-names":false,"suffix":""},{"dropping-particle":"","family":"Issa","given":"R. M.","non-dropping-particle":"","parse-names":false,"suffix":""},{"dropping-particle":"","family":"El-Hady","given":"S. M.","non-dropping-particle":"","parse-names":false,"suffix":""}],"container-title":"Arabian Journal of Chemistry","id":"ITEM-1","issue":"1","issued":{"date-parts":[["2012","1","1"]]},"page":"31-39","publisher":"Elsevier","title":"Liquid–liquid extraction of tantalum and niobium by octanol from sulfate leach liquor","type":"article-journal","volume":"5"},"uris":["http://www.mendeley.com/documents/?uuid=c0fe3499-8a3f-3f7a-84c8-a15addc591af"]}],"mendeley":{"formattedCitation":"(El-Hazek et al., 2012)","plainTextFormattedCitation":"(El-Hazek et al., 2012)","previouslyFormattedCitation":"(El-Hazek et al., 2012)"},"properties":{"noteIndex":0},"schema":"https://github.com/citation-style-language/schema/raw/master/csl-citation.json"}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(El-Hazek et al., 2012)</w:t>
      </w:r>
      <w:r w:rsidRPr="00131685">
        <w:rPr>
          <w:rFonts w:ascii="Arial" w:hAnsi="Arial" w:cs="Arial"/>
          <w:color w:val="0070C0"/>
          <w:sz w:val="22"/>
          <w:szCs w:val="22"/>
        </w:rPr>
        <w:fldChar w:fldCharType="end"/>
      </w:r>
      <w:r w:rsidRPr="00131685">
        <w:rPr>
          <w:rFonts w:ascii="Arial" w:hAnsi="Arial" w:cs="Arial"/>
          <w:sz w:val="22"/>
          <w:szCs w:val="22"/>
        </w:rPr>
        <w:t xml:space="preserve">. Sin embargo, una alternativa </w:t>
      </w:r>
      <w:r w:rsidRPr="00131685">
        <w:rPr>
          <w:rFonts w:ascii="Arial" w:hAnsi="Arial" w:cs="Arial"/>
          <w:sz w:val="22"/>
          <w:szCs w:val="22"/>
        </w:rPr>
        <w:t>versátil a los solventes orgánicos es la precipitación, basado en la obtención de un producto comercial o un concentrado intermedio de menor solubilidad, fundamentado en las constantes de solubilidad de los hidróxidos del diagrama de [</w:t>
      </w:r>
      <w:proofErr w:type="spellStart"/>
      <w:r w:rsidRPr="00131685">
        <w:rPr>
          <w:rFonts w:ascii="Arial" w:hAnsi="Arial" w:cs="Arial"/>
          <w:sz w:val="22"/>
          <w:szCs w:val="22"/>
        </w:rPr>
        <w:t>Me</w:t>
      </w:r>
      <w:r w:rsidRPr="00131685">
        <w:rPr>
          <w:rFonts w:ascii="Arial" w:hAnsi="Arial" w:cs="Arial"/>
          <w:sz w:val="22"/>
          <w:szCs w:val="22"/>
          <w:vertAlign w:val="superscript"/>
        </w:rPr>
        <w:t>n</w:t>
      </w:r>
      <w:proofErr w:type="spellEnd"/>
      <w:r w:rsidRPr="00131685">
        <w:rPr>
          <w:rFonts w:ascii="Arial" w:hAnsi="Arial" w:cs="Arial"/>
          <w:sz w:val="22"/>
          <w:szCs w:val="22"/>
          <w:vertAlign w:val="superscript"/>
        </w:rPr>
        <w:t>+</w:t>
      </w:r>
      <w:r w:rsidRPr="00131685">
        <w:rPr>
          <w:rFonts w:ascii="Arial" w:hAnsi="Arial" w:cs="Arial"/>
          <w:sz w:val="22"/>
          <w:szCs w:val="22"/>
        </w:rPr>
        <w:t xml:space="preserve">]-pH a 298 K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{"citationItems":[{"id":"ITEM-1","itemData":{"DOI":"10.3390/MET10081099","ISSN":"2075-4701","abstract":"H2SO4 was ensured to be the best candidate for Zr leaching from the eudialyte. The resulting sulfuric leach solution consisted of Zr(IV), Nb(V), Hf(IV), Al(III), and Fe(III). It was found that ordinary metal hydroxide precipitation was not feasible for obtaining a relatively pure product due to the co-precipitation of Al(III) and Fe(III). In this reported study, a basic zirconium sulfate precipitation method was investigated to recover Zr from a sulfuric acid leach solution of a eudialyte residue after rare earth elements extraction. Nb precipitated preferentially by adjusting the pH of the solution to around 1.0. After partial removal of SO42− by adding 120 g of CaCl2 per 1L solution, a basic zirconium sulfate precipitate was obtained by adjusting the pH to ~1.6 and maintaining the solution at 75 °C for 60 min. Under the optimum conditions, the loss of Zr during the SO42− removal step was only 0.11%, and the yield in the basic zirconium sulfate precipitation step was 96.18%. The precipitate contained 33.77% Zr and 0.59% Hf with low concentrations of Fe and Al. It was found that a high-quality product of ZrO2 could be obtained from the basic sulfate precipitate.","author":[{"dropping-particle":"","family":"Ma","given":"Yiqian","non-dropping-particle":"","parse-names":false,"suffix":""},{"dropping-particle":"","family":"Stopic","given":"Srecko","non-dropping-particle":"","parse-names":false,"suffix":""},{"dropping-particle":"","family":"Wang","given":"Xuewen","non-dropping-particle":"","parse-names":false,"suffix":""},{"dropping-particle":"","family":"Forsberg","given":"Kerstin","non-dropping-particle":"","parse-names":false,"suffix":""},{"dropping-particle":"","family":"Friedrich","given":"Bernd","non-dropping-particle":"","parse-names":false,"suffix":""}],"container-title":"Metals 2020, Vol. 10, Page 1099","id":"ITEM-1","issue":"8","issued":{"date-parts":[["2020","8","13"]]},"page":"1099","publisher":"Multidisciplinary Digital Publishing Institute","title":"Basic Sulfate Precipitation of Zirconium from Sulfuric Acid Leach Solution","type":"article-journal","volume":"10"},"uris":["http://www.mendeley.com/documents/?uuid=006322d4-4aff-3b34-9932-9c841f130c23"]}],"mendeley":{"formattedCitation":"(Ma et al., 2020)","plainTextFormattedCitation":"(Ma et al., 2020)","previouslyFormattedCitation":"(Ma et al., 2020)"},"properties":{"noteIndex":0},"schema":"https://github.com/citation-style-language/schema/raw/master/csl-citation.json"}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(Ma et al., 2020)</w:t>
      </w:r>
      <w:r w:rsidRPr="00131685">
        <w:rPr>
          <w:rFonts w:ascii="Arial" w:hAnsi="Arial" w:cs="Arial"/>
          <w:color w:val="0070C0"/>
          <w:sz w:val="22"/>
          <w:szCs w:val="22"/>
        </w:rPr>
        <w:fldChar w:fldCharType="end"/>
      </w:r>
      <w:r w:rsidRPr="00131685">
        <w:rPr>
          <w:rFonts w:ascii="Arial" w:hAnsi="Arial" w:cs="Arial"/>
          <w:sz w:val="22"/>
          <w:szCs w:val="22"/>
        </w:rPr>
        <w:t xml:space="preserve">. Algunos reactivos precipitantes informados son las sales de calcio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{"citationItems":[{"id":"ITEM-1","itemData":{"DOI":"10.1016/J.HYDROMET.2015.12.009","ISSN":"0304-386X","abstract":"The recovery of Nb(V) and Ta(V) from alkaline solutions was investigated using calcium-bearing reagents (CaCl2(aq), Ca(CH3COO)+(aq), Ca(NTA)−(aq), Ca(EDTA)2 −(aq), CaCO3(s) and Ca(OH)2(s)) at 25 °C. It was found that hexaniobate and hexatantalate ions (HxNb6O19x − 8 and HxTa6O19x − 8; 0 ≤ x ≤ 3) can be quantitatively precipitated with calcium chloride, calcium acetate or calcium hydroxide when the ratio (Ca/M)initial is at least 0.4 mol/mol (M = Nb, Ta). Precipitation yields higher than 95% are obtained for solutions that contain, as low as, 3 </w:instrText>
      </w:r>
      <w:r w:rsidR="00BB4043">
        <w:rPr>
          <w:rFonts w:ascii="Cambria Math" w:hAnsi="Cambria Math" w:cs="Cambria Math"/>
          <w:color w:val="0070C0"/>
          <w:sz w:val="22"/>
          <w:szCs w:val="22"/>
        </w:rPr>
        <w:instrText>∗</w:instrText>
      </w:r>
      <w:r w:rsidR="00BB4043">
        <w:rPr>
          <w:rFonts w:ascii="Arial" w:hAnsi="Arial" w:cs="Arial"/>
          <w:color w:val="0070C0"/>
          <w:sz w:val="22"/>
          <w:szCs w:val="22"/>
        </w:rPr>
        <w:instrText> 10− 4 mol/L of Nb and 1 </w:instrText>
      </w:r>
      <w:r w:rsidR="00BB4043">
        <w:rPr>
          <w:rFonts w:ascii="Cambria Math" w:hAnsi="Cambria Math" w:cs="Cambria Math"/>
          <w:color w:val="0070C0"/>
          <w:sz w:val="22"/>
          <w:szCs w:val="22"/>
        </w:rPr>
        <w:instrText>∗</w:instrText>
      </w:r>
      <w:r w:rsidR="00BB4043">
        <w:rPr>
          <w:rFonts w:ascii="Arial" w:hAnsi="Arial" w:cs="Arial"/>
          <w:color w:val="0070C0"/>
          <w:sz w:val="22"/>
          <w:szCs w:val="22"/>
        </w:rPr>
        <w:instrText> 10− 4 mol/L of Ta. Moreover, the proposed precipitation method can be operated in a wide pH range and consumes two times less reactant than the classical way for recovering Nb and Ta which consists of neutralizing their alkaline solutions with a mineral acid. The amorphous calcium niobate concentrate was characterized by elemental analysis (ICP-OES), thermogravimetric analysis (TGA-MS) and Raman spectroscopy and the solid phase K3Ca2.2(H0.6Nb6O19)·nH2O was identified under specific conditions.","author":[{"dropping-particle":"","family":"Deblonde","given":"Gauthier J.P.","non-dropping-particle":"","parse-names":false,"suffix":""},{"dropping-particle":"","family":"Chagnes","given":"Alexandre","non-dropping-particle":"","parse-names":false,"suffix":""},{"dropping-particle":"","family":"Weigel","given":"Valérie","non-dropping-particle":"","parse-names":false,"suffix":""},{"dropping-particle":"","family":"Cote","given":"Gérard","non-dropping-particle":"","parse-names":false,"suffix":""}],"container-title":"Hydrometallurgy","id":"ITEM-1","issued":{"date-parts":[["2016","10","1"]]},"page":"345-350","publisher":"Elsevier","title":"Direct precipitation of niobium and tantalum from alkaline solutions using calcium-bearing reagents","type":"article-journal","volume":"165"},"uris":["http://www.mendeley.com/documents/?uuid=446cd72a-bffa-3201-9fc6-df81c0d51797"]}],"mendeley":{"formattedCitation":"(G. J. P. Deblonde, Chagnes, et al., 2016)","plainTextFormattedCitation":"(G. J. P. Deblonde, Chagnes, et al., 2016)","previouslyFormattedCitation":"(G. J. P. Deblonde, Chagnes, et al., 2016)"},"properties":{"noteIndex":0},"schema":"https://github.com/citation-style-language/schema/raw/master/csl-citation.json"}</w:instrText>
      </w:r>
      <w:r w:rsidRPr="00131685">
        <w:rPr>
          <w:rFonts w:ascii="Arial" w:hAnsi="Arial" w:cs="Arial"/>
          <w:color w:val="0070C0"/>
          <w:sz w:val="22"/>
          <w:szCs w:val="22"/>
        </w:rPr>
        <w:fldChar w:fldCharType="separate"/>
      </w:r>
      <w:r w:rsidR="00BB4043" w:rsidRPr="00BB4043">
        <w:rPr>
          <w:rFonts w:ascii="Arial" w:hAnsi="Arial" w:cs="Arial"/>
          <w:noProof/>
          <w:color w:val="0070C0"/>
          <w:sz w:val="22"/>
          <w:szCs w:val="22"/>
        </w:rPr>
        <w:t>(G. J. P. Deblonde, Chagnes, et al., 2016)</w:t>
      </w:r>
      <w:r w:rsidRPr="00131685">
        <w:rPr>
          <w:rFonts w:ascii="Arial" w:hAnsi="Arial" w:cs="Arial"/>
          <w:color w:val="0070C0"/>
          <w:sz w:val="22"/>
          <w:szCs w:val="22"/>
        </w:rPr>
        <w:fldChar w:fldCharType="end"/>
      </w:r>
      <w:r w:rsidRPr="00131685">
        <w:rPr>
          <w:rFonts w:ascii="Arial" w:hAnsi="Arial" w:cs="Arial"/>
          <w:sz w:val="22"/>
          <w:szCs w:val="22"/>
        </w:rPr>
        <w:t xml:space="preserve">, sales de sodio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{"citationItems":[{"id":"ITEM-1","itemData":{"DOI":"10.3390/MET10081099","ISSN":"2075-4701","abstract":"H2SO4 was ensured to be the best candidate for Zr leaching from the eudialyte. The resulting sulfuric leach solution consisted of Zr(IV), Nb(V), Hf(IV), Al(III), and Fe(III). It was found that ordinary metal hydroxide precipitation was not feasible for obtaining a relatively pure product due to the co-precipitation of Al(III) and Fe(III). In this reported study, a basic zirconium sulfate precipitation method was investigated to recover Zr from a sulfuric acid leach solution of a eudialyte residue after rare earth elements extraction. Nb precipitated preferentially by adjusting the pH of the solution to around 1.0. After partial removal of SO42− by adding 120 g of CaCl2 per 1L solution, a basic zirconium sulfate precipitate was obtained by adjusting the pH to ~1.6 and maintaining the solution at 75 °C for 60 min. Under the optimum conditions, the loss of Zr during the SO42− removal step was only 0.11%, and the yield in the basic zirconium sulfate precipitation step was 96.18%. The precipitate contained 33.77% Zr and 0.59% Hf with low concentrations of Fe and Al. It was found that a high-quality product of ZrO2 could be obtained from the basic sulfate precipitate.","author":[{"dropping-particle":"","family":"Ma","given":"Yiqian","non-dropping-particle":"","parse-names":false,"suffix":""},{"dropping-particle":"","family":"Stopic","given":"Srecko","non-dropping-particle":"","parse-names":false,"suffix":""},{"dropping-particle":"","family":"Wang","given":"Xuewen","non-dropping-particle":"","parse-names":false,"suffix":""},{"dropping-particle":"","family":"Forsberg","given":"Kerstin","non-dropping-particle":"","parse-names":false,"suffix":""},{"dropping-particle":"","family":"Friedrich","given":"Bernd","non-dropping-particle":"","parse-names":false,"suffix":""}],"container-title":"Metals 2020, Vol. 10, Page 1099","id":"ITEM-1","issue":"8","issued":{"date-parts":[["2020","8","13"]]},"page":"1099","publisher":"Multidisciplinary Digital Publishing Institute","title":"Basic Sulfate Precipitation of Zirconium from Sulfuric Acid Leach Solution","type":"article-journal","volume":"10"},"uris":["http://www.mendeley.com/documents/?uuid=006322d4-4aff-3b34-9932-9c841f130c23"]}],"mendeley":{"formattedCitation":"(Ma et al., 2020)","plainTextFormattedCitation":"(Ma et al., 2020)","previouslyFormattedCitation":"(Ma et al., 2020)"},"properties":{"noteIndex":0},"schema":"https://github.com/citation-style-language/schema/raw/master/csl-citation.json"}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(Ma et al., 2020)</w:t>
      </w:r>
      <w:r w:rsidRPr="00131685">
        <w:rPr>
          <w:rFonts w:ascii="Arial" w:hAnsi="Arial" w:cs="Arial"/>
          <w:color w:val="0070C0"/>
          <w:sz w:val="22"/>
          <w:szCs w:val="22"/>
        </w:rPr>
        <w:fldChar w:fldCharType="end"/>
      </w:r>
      <w:r w:rsidRPr="00131685">
        <w:rPr>
          <w:rFonts w:ascii="Arial" w:hAnsi="Arial" w:cs="Arial"/>
          <w:sz w:val="22"/>
          <w:szCs w:val="22"/>
        </w:rPr>
        <w:t xml:space="preserve">, bases concentradas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{"citationItems":[{"id":"ITEM-1","itemData":{"DOI":"10.1016/J.SEPPUR.2016.02.025","ISSN":"1383-5866","abstract":"The current hydrometallurgical processes used for niobium and tantalum recovery are operated in strongly acidic and fluoride-containing solutions. To avoid the use of these highly toxic media, a fluoride-free process was developed to recover Nb and Ta from low-grade industrial concentrates. The process is based on the caustic conversion of the raw material with NaOH(aq) at atmospheric pressure and at relatively low temperature which then allows the selective dissolution of sodium hexaniobates. Finally, Nb is recovered as purified hydrous oxide by acidification of the hexaniobate solution. The influence of many industry-relevant parameters (temperature, initial NaOH concentration, residence time, impurity content in the initial concentrate, pH of precipitation) was studied in order to optimize the recovery and purification of the valuable metals. Finally, the process was validated in continuous operation at a pilot scale. High recovery yields for Nb and Ta (65%) were obtained as well as high separation factors toward Ti, Fe, P, S, Th and U. The results demonstrate that it is possible to recover and purify Nb and Ta from industrial concentrates without using fluoride solutions.","author":[{"dropping-particle":"","family":"Deblonde","given":"Gauthier J.P.","non-dropping-particle":"","parse-names":false,"suffix":""},{"dropping-particle":"","family":"Weigel","given":"Valérie","non-dropping-particle":"","parse-names":false,"suffix":""},{"dropping-particle":"","family":"Bellier","given":"Quentin","non-dropping-particle":"","parse-names":false,"suffix":""},{"dropping-particle":"","family":"Houdard","given":"Romaric","non-dropping-particle":"","parse-names":false,"suffix":""},{"dropping-particle":"","family":"Delvallée","given":"Florent","non-dropping-particle":"","parse-names":false,"suffix":""},{"dropping-particle":"","family":"Bélair","given":"Sarah","non-dropping-particle":"","parse-names":false,"suffix":""},{"dropping-particle":"","family":"Beltrami","given":"Denis","non-dropping-particle":"","parse-names":false,"suffix":""}],"container-title":"Separation and Purification Technology","id":"ITEM-1","issued":{"date-parts":[["2016","4","13"]]},"page":"180-187","publisher":"Elsevier","title":"Selective recovery of niobium and tantalum from low-grade concentrates using a simple and fluoride-free process","type":"article-journal","volume":"162"},"uris":["http://www.mendeley.com/documents/?uuid=5ba3dc19-a2ec-3f95-8309-5c8b2bec460a"]}],"mendeley":{"formattedCitation":"(G. J. P. Deblonde, Weigel, et al., 2016)","plainTextFormattedCitation":"(G. J. P. Deblonde, Weigel, et al., 2016)","previouslyFormattedCitation":"(G. J. P. Deblonde, Weigel, et al., 2016)"},"properties":{"noteIndex":0},"schema":"https://github.com/citation-style-language/schema/raw/master/csl-citation.json"}</w:instrText>
      </w:r>
      <w:r w:rsidRPr="00131685">
        <w:rPr>
          <w:rFonts w:ascii="Arial" w:hAnsi="Arial" w:cs="Arial"/>
          <w:color w:val="0070C0"/>
          <w:sz w:val="22"/>
          <w:szCs w:val="22"/>
        </w:rPr>
        <w:fldChar w:fldCharType="separate"/>
      </w:r>
      <w:r w:rsidR="00BB4043" w:rsidRPr="00BB4043">
        <w:rPr>
          <w:rFonts w:ascii="Arial" w:hAnsi="Arial" w:cs="Arial"/>
          <w:noProof/>
          <w:color w:val="0070C0"/>
          <w:sz w:val="22"/>
          <w:szCs w:val="22"/>
        </w:rPr>
        <w:t>(G. J. P. Deblonde, Weigel, et al., 2016)</w:t>
      </w:r>
      <w:r w:rsidRPr="00131685">
        <w:rPr>
          <w:rFonts w:ascii="Arial" w:hAnsi="Arial" w:cs="Arial"/>
          <w:color w:val="0070C0"/>
          <w:sz w:val="22"/>
          <w:szCs w:val="22"/>
        </w:rPr>
        <w:fldChar w:fldCharType="end"/>
      </w:r>
      <w:r w:rsidRPr="00131685">
        <w:rPr>
          <w:rFonts w:ascii="Arial" w:hAnsi="Arial" w:cs="Arial"/>
          <w:sz w:val="22"/>
          <w:szCs w:val="22"/>
        </w:rPr>
        <w:t xml:space="preserve"> y sales de polvo de hierro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{"citationItems":[{"id":"ITEM-1","itemData":{"DOI":"10.1016/J.MINENG.2014.04.011","ISSN":"0892-6875","abstract":"It is difficult to economically recover rare earths (RE) and niobium (Nb) from Bayan Obo tailings by the existing metallurgical processes. In this study, a novel hydrometallurgy process was employed for separating and recovering RE and Nb from Bayan Obo tailings. Firstly, by sulfating roasting at 250 °C and subsequent leaching at 60°C, the RE and Nb present in the polymetallic minerals can be efficiently extracted into the leach solution. Secondly, after the reduction of Ti4+ and Fe3+ ions (to Ti3+ and Fe2+ ions) with iron powders followed by hydrolysis at pH 2.01, the Nb can be efficiently precipitated from the leach solution. The impurities present in the precipitated product can then be removed by treating with NH 3̇H2O-H2C2O4 system at pH 4.50. Thirdly, the RE can be efficiently precipitated at pH 7.15 from the filtrate of above hydrolysis reaction mixture. Finally, the impurities present in the crude RE can be removed by oxalate co-precipitation method. The yield of RE and Nb in this novel process reaches up to 90% and 78%, respectively. Both the Nb (60.67 wt% Nb2O5) and RE products (&gt;88.65 wt% RExOy) have high application value. © 2014 Elsevier Ltd. All rights reserved.","author":[{"dropping-particle":"","family":"Zhang","given":"Bo","non-dropping-particle":"","parse-names":false,"suffix":""},{"dropping-particle":"","family":"Liu","given":"Chengjun","non-dropping-particle":"","parse-names":false,"suffix":""},{"dropping-particle":"","family":"Li","given":"Chunlong","non-dropping-particle":"","parse-names":false,"suffix":""},{"dropping-particle":"","family":"Jiang","given":"Maofa","non-dropping-particle":"","parse-names":false,"suffix":""}],"container-title":"Minerals Engineering","id":"ITEM-1","issued":{"date-parts":[["2014","10","15"]]},"page":"17-23","publisher":"Pergamon","title":"A novel approach for recovery of rare earths and niobium from Bayan Obo tailings","type":"article-journal","volume":"65"},"uris":["http://www.mendeley.com/documents/?uuid=b8868557-d7a8-3ee0-8543-7ea10597734d"]}],"mendeley":{"formattedCitation":"(Zhang et al., 2014)","plainTextFormattedCitation":"(Zhang et al., 2014)","previouslyFormattedCitation":"(Zhang et al., 2014)"},"properties":{"noteIndex":0},"schema":"https://github.com/citation-style-language/schema/raw/master/csl-citation.json"}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(Zhang et al., 2014)</w:t>
      </w:r>
      <w:r w:rsidRPr="00131685">
        <w:rPr>
          <w:rFonts w:ascii="Arial" w:hAnsi="Arial" w:cs="Arial"/>
          <w:color w:val="0070C0"/>
          <w:sz w:val="22"/>
          <w:szCs w:val="22"/>
        </w:rPr>
        <w:fldChar w:fldCharType="end"/>
      </w:r>
      <w:r w:rsidRPr="00131685">
        <w:rPr>
          <w:rFonts w:ascii="Arial" w:hAnsi="Arial" w:cs="Arial"/>
          <w:sz w:val="22"/>
          <w:szCs w:val="22"/>
        </w:rPr>
        <w:t xml:space="preserve"> utilizadas para la precipitación en más del 80% de los metales objetivo en rangos pH 2</w:t>
      </w:r>
      <w:r w:rsidR="00C82060" w:rsidRPr="00131685">
        <w:rPr>
          <w:rFonts w:ascii="Arial" w:hAnsi="Arial" w:cs="Arial"/>
          <w:sz w:val="22"/>
          <w:szCs w:val="22"/>
        </w:rPr>
        <w:t xml:space="preserve"> </w:t>
      </w:r>
      <w:r w:rsidRPr="00131685">
        <w:rPr>
          <w:rFonts w:ascii="Arial" w:hAnsi="Arial" w:cs="Arial"/>
          <w:sz w:val="22"/>
          <w:szCs w:val="22"/>
        </w:rPr>
        <w:t>- 7 como pentóxidos hidratados (</w:t>
      </w:r>
      <w:proofErr w:type="spellStart"/>
      <w:r w:rsidRPr="00131685">
        <w:rPr>
          <w:rFonts w:ascii="Arial" w:hAnsi="Arial" w:cs="Arial"/>
          <w:sz w:val="22"/>
          <w:szCs w:val="22"/>
        </w:rPr>
        <w:t>Nb,Ta</w:t>
      </w:r>
      <w:proofErr w:type="spellEnd"/>
      <w:r w:rsidRPr="00131685">
        <w:rPr>
          <w:rFonts w:ascii="Arial" w:hAnsi="Arial" w:cs="Arial"/>
          <w:sz w:val="22"/>
          <w:szCs w:val="22"/>
        </w:rPr>
        <w:t>)</w:t>
      </w:r>
      <w:r w:rsidRPr="00131685">
        <w:rPr>
          <w:rFonts w:ascii="Arial" w:hAnsi="Arial" w:cs="Arial"/>
          <w:sz w:val="22"/>
          <w:szCs w:val="22"/>
          <w:vertAlign w:val="subscript"/>
        </w:rPr>
        <w:t>2</w:t>
      </w:r>
      <w:r w:rsidRPr="00131685">
        <w:rPr>
          <w:rFonts w:ascii="Arial" w:hAnsi="Arial" w:cs="Arial"/>
          <w:sz w:val="22"/>
          <w:szCs w:val="22"/>
        </w:rPr>
        <w:t>O</w:t>
      </w:r>
      <w:r w:rsidRPr="00131685">
        <w:rPr>
          <w:rFonts w:ascii="Arial" w:hAnsi="Arial" w:cs="Arial"/>
          <w:sz w:val="22"/>
          <w:szCs w:val="22"/>
          <w:vertAlign w:val="subscript"/>
        </w:rPr>
        <w:t>5</w:t>
      </w:r>
      <w:r w:rsidRPr="00131685">
        <w:rPr>
          <w:rFonts w:ascii="Arial" w:hAnsi="Arial" w:cs="Arial"/>
          <w:sz w:val="22"/>
          <w:szCs w:val="22"/>
        </w:rPr>
        <w:t>.nH</w:t>
      </w:r>
      <w:r w:rsidRPr="00131685">
        <w:rPr>
          <w:rFonts w:ascii="Arial" w:hAnsi="Arial" w:cs="Arial"/>
          <w:sz w:val="22"/>
          <w:szCs w:val="22"/>
          <w:vertAlign w:val="subscript"/>
        </w:rPr>
        <w:t>2</w:t>
      </w:r>
      <w:r w:rsidRPr="00131685">
        <w:rPr>
          <w:rFonts w:ascii="Arial" w:hAnsi="Arial" w:cs="Arial"/>
          <w:sz w:val="22"/>
          <w:szCs w:val="22"/>
        </w:rPr>
        <w:t xml:space="preserve">O de soluciones sulfatadas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{"citationItems":[{"id":"ITEM-1","itemData":{"DOI":"10.3390/MET10081099","ISSN":"2075-4701","abstract":"H2SO4 was ensured to be the best candidate for Zr leaching from the eudialyte. The resulting sulfuric leach solution consisted of Zr(IV), Nb(V), Hf(IV), Al(III), and Fe(III). It was found that ordinary metal hydroxide precipitation was not feasible for obtaining a relatively pure product due to the co-precipitation of Al(III) and Fe(III). In this reported study, a basic zirconium sulfate precipitation method was investigated to recover Zr from a sulfuric acid leach solution of a eudialyte residue after rare earth elements extraction. Nb precipitated preferentially by adjusting the pH of the solution to around 1.0. After partial removal of SO42− by adding 120 g of CaCl2 per 1L solution, a basic zirconium sulfate precipitate was obtained by adjusting the pH to ~1.6 and maintaining the solution at 75 °C for 60 min. Under the optimum conditions, the loss of Zr during the SO42− removal step was only 0.11%, and the yield in the basic zirconium sulfate precipitation step was 96.18%. The precipitate contained 33.77% Zr and 0.59% Hf with low concentrations of Fe and Al. It was found that a high-quality product of ZrO2 could be obtained from the basic sulfate precipitate.","author":[{"dropping-particle":"","family":"Ma","given":"Yiqian","non-dropping-particle":"","parse-names":false,"suffix":""},{"dropping-particle":"","family":"Stopic","given":"Srecko","non-dropping-particle":"","parse-names":false,"suffix":""},{"dropping-particle":"","family":"Wang","given":"Xuewen","non-dropping-particle":"","parse-names":false,"suffix":""},{"dropping-particle":"","family":"Forsberg","given":"Kerstin","non-dropping-particle":"","parse-names":false,"suffix":""},{"dropping-particle":"","family":"Friedrich","given":"Bernd","non-dropping-particle":"","parse-names":false,"suffix":""}],"container-title":"Metals 2020, Vol. 10, Page 1099","id":"ITEM-1","issue":"8","issued":{"date-parts":[["2020","8","13"]]},"page":"1099","publisher":"Multidisciplinary Digital Publishing Institute","title":"Basic Sulfate Precipitation of Zirconium from Sulfuric Acid Leach Solution","type":"article-journal","volume":"10"},"uris":["http://www.mendeley.com/documents/?uuid=006322d4-4aff-3b34-9932-9c841f130c23"]},{"id":"ITEM-2","itemData":{"DOI":"10.1016/J.MINENG.2014.04.011","ISSN":"0892-6875","abstract":"It is difficult to economically recover rare earths (RE) and niobium (Nb) from Bayan Obo tailings by the existing metallurgical processes. In this study, a novel hydrometallurgy process was employed for separating and recovering RE and Nb from Bayan Obo tailings. Firstly, by sulfating roasting at 250 °C and subsequent leaching at 60°C, the RE and Nb present in the polymetallic minerals can be efficiently extracted into the leach solution. Secondly, after the reduction of Ti4+ and Fe3+ ions (to Ti3+ and Fe2+ ions) with iron powders followed by hydrolysis at pH 2.01, the Nb can be efficiently precipitated from the leach solution. The impurities present in the precipitated product can then be removed by treating with NH 3̇H2O-H2C2O4 system at pH 4.50. Thirdly, the RE can be efficiently precipitated at pH 7.15 from the filtrate of above hydrolysis reaction mixture. Finally, the impurities present in the crude RE can be removed by oxalate co-precipitation method. The yield of RE and Nb in this novel process reaches up to 90% and 78%, respectively. Both the Nb (60.67 wt% Nb2O5) and RE products (&gt;88.65 wt% RExOy) have high application value. © 2014 Elsevier Ltd. All rights reserved.","author":[{"dropping-particle":"","family":"Zhang","given":"Bo","non-dropping-particle":"","parse-names":false,"suffix":""},{"dropping-particle":"","family":"Liu","given":"Chengjun","non-dropping-particle":"","parse-names":false,"suffix":""},{"dropping-particle":"","family":"Li","given":"Chunlong","non-dropping-particle":"","parse-names":false,"suffix":""},{"dropping-particle":"","family":"Jiang","given":"Maofa","non-dropping-particle":"","parse-names":false,"suffix":""}],"container-title":"Minerals Engineering","id":"ITEM-2","issued":{"date-parts":[["2014","10","15"]]},"page":"17-23","publisher":"Pergamon","title":"A novel approach for recovery of rare earths and niobium from Bayan Obo tailings","type":"article-journal","volume":"65"},"uris":["http://www.mendeley.com/documents/?uuid=b8868557-d7a8-3ee0-8543-7ea10597734d"]},{"id":"ITEM-3","itemData":{"DOI":"10.1016/J.SEPPUR.2016.02.025","ISSN":"1383-5866","abstract":"The current hydrometallurgical processes used for niobium and tantalum recovery are operated in strongly acidic and fluoride-containing solutions. To avoid the use of these highly toxic media, a fluoride-free process was developed to recover Nb and Ta from low-grade industrial concentrates. The process is based on the caustic conversion of the raw material with NaOH(aq) at atmospheric pressure and at relatively low temperature which then allows the selective dissolution of sodium hexaniobates. Finally, Nb is recovered as purified hydrous oxide by acidification of the hexaniobate solution. The influence of many industry-relevant parameters (temperature, initial NaOH concentration, residence time, impurity content in the initial concentrate, pH of precipitation) was studied in order to optimize the recovery and purification of the valuable metals. Finally, the process was validated in continuous operation at a pilot scale. High recovery yields for Nb and Ta (65%) were obtained as well as high separation factors toward Ti, Fe, P, S, Th and U. The results demonstrate that it is possible to recover and purify Nb and Ta from industrial concentrates without using fluoride solutions.","author":[{"dropping-particle":"","family":"Deblonde","given":"Gauthier J.P.","non-dropping-particle":"","parse-names":false,"suffix":""},{"dropping-particle":"","family":"Weigel","given":"Valérie","non-dropping-particle":"","parse-names":false,"suffix":""},{"dropping-particle":"","family":"Bellier","given":"Quentin","non-dropping-particle":"","parse-names":false,"suffix":""},{"dropping-particle":"","family":"Houdard","given":"Romaric","non-dropping-particle":"","parse-names":false,"suffix":""},{"dropping-particle":"","family":"Delvallée","given":"Florent","non-dropping-particle":"","parse-names":false,"suffix":""},{"dropping-particle":"","family":"Bélair","given":"Sarah","non-dropping-particle":"","parse-names":false,"suffix":""},{"dropping-particle":"","family":"Beltrami","given":"Denis","non-dropping-particle":"","parse-names":false,"suffix":""}],"container-title":"Separation and Purification Technology","id":"ITEM-3","issued":{"date-parts":[["2016","4","13"]]},"page":"180-187","publisher":"Elsevier","title":"Selective recovery of niobium and tantalum from low-grade concentrates using a simple and fluoride-free process","type":"article-journal","volume":"162"},"uris":["http://www.mendeley.com/documents/?uuid=5ba3dc19-a2ec-3f95-8309-5c8b2bec460a"]}],"mendeley":{"formattedCitation":"(G. J. P. Deblonde, Weigel, et al., 2016; Ma et al., 2020; Zhang et al., 2014)","plainTextFormattedCitation":"(G. J. P. Deblonde, Weigel, et al., 2016; Ma et al., 2020; Zhang et al., 2014)","previouslyFormattedCitation":"(G. J. P. Deblonde, Weigel, et al., 2016; Ma et al., 2020; Zhang et al., 2014)"},"properties":{"noteIndex":0},"schema":"https://github.com/citation-style-language/schema/raw/master/csl-citation.json"}</w:instrText>
      </w:r>
      <w:r w:rsidRPr="00131685">
        <w:rPr>
          <w:rFonts w:ascii="Arial" w:hAnsi="Arial" w:cs="Arial"/>
          <w:color w:val="0070C0"/>
          <w:sz w:val="22"/>
          <w:szCs w:val="22"/>
        </w:rPr>
        <w:fldChar w:fldCharType="separate"/>
      </w:r>
      <w:r w:rsidR="00BB4043" w:rsidRPr="00BB4043">
        <w:rPr>
          <w:rFonts w:ascii="Arial" w:hAnsi="Arial" w:cs="Arial"/>
          <w:noProof/>
          <w:color w:val="0070C0"/>
          <w:sz w:val="22"/>
          <w:szCs w:val="22"/>
        </w:rPr>
        <w:t>(G. J. P. Deblonde, Weigel, et al., 2016; Ma et al., 2020; Zhang et al., 2014)</w:t>
      </w:r>
      <w:r w:rsidRPr="00131685">
        <w:rPr>
          <w:rFonts w:ascii="Arial" w:hAnsi="Arial" w:cs="Arial"/>
          <w:color w:val="0070C0"/>
          <w:sz w:val="22"/>
          <w:szCs w:val="22"/>
        </w:rPr>
        <w:fldChar w:fldCharType="end"/>
      </w:r>
      <w:r w:rsidRPr="00131685">
        <w:rPr>
          <w:rFonts w:ascii="Arial" w:hAnsi="Arial" w:cs="Arial"/>
          <w:sz w:val="22"/>
          <w:szCs w:val="22"/>
        </w:rPr>
        <w:t xml:space="preserve"> y las moléculas de agua del producto hidratado puede eliminarse por calcinación a temperaturas &gt;600°C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(Cheje Machaca et al., 2025)</w:t>
      </w:r>
      <w:r w:rsidRPr="00131685">
        <w:rPr>
          <w:rFonts w:ascii="Arial" w:hAnsi="Arial" w:cs="Arial"/>
          <w:color w:val="0070C0"/>
          <w:sz w:val="22"/>
          <w:szCs w:val="22"/>
        </w:rPr>
        <w:fldChar w:fldCharType="end"/>
      </w:r>
      <w:r w:rsidRPr="00131685">
        <w:rPr>
          <w:rFonts w:ascii="Arial" w:hAnsi="Arial" w:cs="Arial"/>
          <w:sz w:val="22"/>
          <w:szCs w:val="22"/>
        </w:rPr>
        <w:t>.</w:t>
      </w:r>
    </w:p>
    <w:p w14:paraId="54CE491F" w14:textId="4F5DFB57" w:rsidR="00C76576" w:rsidRPr="00131685" w:rsidRDefault="003A1912" w:rsidP="002D1C36">
      <w:pPr>
        <w:jc w:val="both"/>
        <w:rPr>
          <w:rFonts w:ascii="Arial" w:hAnsi="Arial" w:cs="Arial"/>
          <w:sz w:val="22"/>
          <w:szCs w:val="22"/>
        </w:rPr>
      </w:pPr>
      <w:r w:rsidRPr="00131685">
        <w:rPr>
          <w:rFonts w:ascii="Arial" w:hAnsi="Arial" w:cs="Arial"/>
          <w:sz w:val="22"/>
          <w:szCs w:val="22"/>
        </w:rPr>
        <w:t>La combinación de las excelentes recuperaciones metalúrgicas de Nb y Ta mediante procesos sulfatados y la alta eficiencia de precipitación de sus respectivos óxidos hidratados podría ofrecer una alternativa viable a la metalurgia tradicional basada en iones fluoruros. Hasta ahora, el H</w:t>
      </w:r>
      <w:r w:rsidRPr="00131685">
        <w:rPr>
          <w:rFonts w:ascii="Arial" w:hAnsi="Arial" w:cs="Arial"/>
          <w:sz w:val="22"/>
          <w:szCs w:val="22"/>
          <w:vertAlign w:val="subscript"/>
        </w:rPr>
        <w:t>2</w:t>
      </w:r>
      <w:r w:rsidRPr="00131685">
        <w:rPr>
          <w:rFonts w:ascii="Arial" w:hAnsi="Arial" w:cs="Arial"/>
          <w:sz w:val="22"/>
          <w:szCs w:val="22"/>
        </w:rPr>
        <w:t>SO</w:t>
      </w:r>
      <w:r w:rsidRPr="00131685">
        <w:rPr>
          <w:rFonts w:ascii="Arial" w:hAnsi="Arial" w:cs="Arial"/>
          <w:sz w:val="22"/>
          <w:szCs w:val="22"/>
          <w:vertAlign w:val="subscript"/>
        </w:rPr>
        <w:t>4</w:t>
      </w:r>
      <w:r w:rsidRPr="00131685">
        <w:rPr>
          <w:rFonts w:ascii="Arial" w:hAnsi="Arial" w:cs="Arial"/>
          <w:sz w:val="22"/>
          <w:szCs w:val="22"/>
        </w:rPr>
        <w:t xml:space="preserve"> ha sido debatido por su descomposición a altas temperaturas; sin embargo, falta un enfoque exhaustivo y sistemático para modelizar y analizar el comportamiento de las especies químicas en condiciones óptimas. Mientras, que los productos procedentes de la precipitación no tienen un enfoque tecnológico que permita el procesamiento hidrometalúrgico a escala industrial, debido a la coprecipitación de impurezas que contaminan el producto final </w:t>
      </w:r>
      <w:r w:rsidRPr="00131685">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{"citationItems":[{"id":"ITEM-1","itemData":{"DOI":"10.1016/J.ARABJC.2010.07.020","ISSN":"1878-5352","abstract":"Extraction of tantalum and niobium from sulfate leach liquor of south Gabal El-A'urf polymineralized ore material was carried out by using octanol. The latter was contacted with the sulfate leach liquor prepared after fusing the highly mineralized ore sample with potassium bisulphate in a weight ratio of 1/3 at 650. °C for 3. h. From the McCabe-Thiele diagram, it is proposed that three extraction stages are sufficient to extract most of the Ta and Nb contents efficiently at the optimum extraction conditions of 100% octanol, and A/O ratio of 1/1.A highly pure product of Ta was achieved by keeping the pH of the leach liquor at 2.0 with contact time of 15. min. With respect to Nb, pH of 0.7 and contact time of 5. min were sufficient to extract most of the Nb contents efficiently. Finally, a technical flowsheet was constructed. © 2010.","author":[{"dropping-particle":"","family":"El-Hazek","given":"M. N.","non-dropping-particle":"","parse-names":false,"suffix":""},{"dropping-particle":"","family":"Amer","given":"T. E.","non-dropping-particle":"","parse-names":false,"suffix":""},{"dropping-particle":"","family":"Abu El-Azm","given":"M. G.","non-dropping-particle":"","parse-names":false,"suffix":""},{"dropping-particle":"","family":"Issa","given":"R. M.","non-dropping-particle":"","parse-names":false,"suffix":""},{"dropping-particle":"","family":"El-Hady","given":"S. M.","non-dropping-particle":"","parse-names":false,"suffix":""}],"container-title":"Arabian Journal of Chemistry","id":"ITEM-1","issue":"1","issued":{"date-parts":[["2012","1","1"]]},"page":"31-39","publisher":"Elsevier","title":"Liquid–liquid extraction of tantalum and niobium by octanol from sulfate leach liquor","type":"article-journal","volume":"5"},"uris":["http://www.mendeley.com/documents/?uuid=c0fe3499-8a3f-3f7a-84c8-a15addc591af"]}],"mendeley":{"formattedCitation":"(El-Hazek et al., 2012)","plainTextFormattedCitation":"(El-Hazek et al., 2012)","previouslyFormattedCitation":"(El-Hazek et al., 2012)"},"properties":{"noteIndex":0},"schema":"https://github.com/citation-style-language/schema/raw/master/csl-citation.json"}</w:instrText>
      </w:r>
      <w:r w:rsidRPr="00131685">
        <w:rPr>
          <w:rFonts w:ascii="Arial" w:hAnsi="Arial" w:cs="Arial"/>
          <w:color w:val="0070C0"/>
          <w:sz w:val="22"/>
          <w:szCs w:val="22"/>
        </w:rPr>
        <w:fldChar w:fldCharType="separate"/>
      </w:r>
      <w:r w:rsidR="00881AED" w:rsidRPr="00881AED">
        <w:rPr>
          <w:rFonts w:ascii="Arial" w:hAnsi="Arial" w:cs="Arial"/>
          <w:noProof/>
          <w:color w:val="0070C0"/>
          <w:sz w:val="22"/>
          <w:szCs w:val="22"/>
        </w:rPr>
        <w:t>(El-Hazek et al., 2012)</w:t>
      </w:r>
      <w:r w:rsidRPr="00131685">
        <w:rPr>
          <w:rFonts w:ascii="Arial" w:hAnsi="Arial" w:cs="Arial"/>
          <w:color w:val="0070C0"/>
          <w:sz w:val="22"/>
          <w:szCs w:val="22"/>
        </w:rPr>
        <w:fldChar w:fldCharType="end"/>
      </w:r>
      <w:r w:rsidRPr="00131685">
        <w:rPr>
          <w:rFonts w:ascii="Arial" w:hAnsi="Arial" w:cs="Arial"/>
          <w:sz w:val="22"/>
          <w:szCs w:val="22"/>
        </w:rPr>
        <w:t>.</w:t>
      </w:r>
    </w:p>
    <w:p w14:paraId="56A91693" w14:textId="77777777" w:rsidR="00441B34" w:rsidRPr="00131685" w:rsidRDefault="00441B34" w:rsidP="00650F70">
      <w:pPr>
        <w:jc w:val="both"/>
        <w:rPr>
          <w:rFonts w:ascii="Arial" w:hAnsi="Arial" w:cs="Arial"/>
          <w:sz w:val="22"/>
          <w:szCs w:val="22"/>
        </w:rPr>
      </w:pPr>
    </w:p>
    <w:p w14:paraId="2FD3ED7B" w14:textId="2D5D7C63" w:rsidR="00441B34" w:rsidRPr="00131685" w:rsidRDefault="00F7409F" w:rsidP="00650F70">
      <w:pPr>
        <w:jc w:val="both"/>
        <w:rPr>
          <w:rFonts w:ascii="Arial" w:hAnsi="Arial" w:cs="Arial"/>
          <w:b/>
          <w:bCs/>
          <w:sz w:val="22"/>
          <w:szCs w:val="22"/>
        </w:rPr>
      </w:pPr>
      <w:r w:rsidRPr="00131685">
        <w:rPr>
          <w:rFonts w:ascii="Arial" w:hAnsi="Arial" w:cs="Arial"/>
          <w:b/>
          <w:bCs/>
          <w:sz w:val="22"/>
          <w:szCs w:val="22"/>
        </w:rPr>
        <w:t xml:space="preserve">2. </w:t>
      </w:r>
      <w:r w:rsidR="00EC5D28" w:rsidRPr="00131685">
        <w:rPr>
          <w:rFonts w:ascii="Arial" w:hAnsi="Arial" w:cs="Arial"/>
          <w:b/>
          <w:bCs/>
          <w:sz w:val="22"/>
          <w:szCs w:val="22"/>
        </w:rPr>
        <w:t>Objetivos</w:t>
      </w:r>
      <w:r w:rsidR="005A352B" w:rsidRPr="00131685">
        <w:rPr>
          <w:rFonts w:ascii="Arial" w:hAnsi="Arial" w:cs="Arial"/>
          <w:b/>
          <w:bCs/>
          <w:color w:val="808080"/>
          <w:sz w:val="22"/>
          <w:szCs w:val="22"/>
        </w:rPr>
        <w:t xml:space="preserve"> </w:t>
      </w:r>
    </w:p>
    <w:p w14:paraId="704A469F" w14:textId="77777777" w:rsidR="00441B34" w:rsidRPr="00131685" w:rsidRDefault="00441B34" w:rsidP="00650F70">
      <w:pPr>
        <w:jc w:val="both"/>
        <w:rPr>
          <w:rFonts w:ascii="Arial" w:hAnsi="Arial" w:cs="Arial"/>
          <w:b/>
          <w:bCs/>
          <w:sz w:val="22"/>
          <w:szCs w:val="22"/>
        </w:rPr>
      </w:pPr>
    </w:p>
    <w:p w14:paraId="2B158CBE" w14:textId="482910C9" w:rsidR="00CE075D" w:rsidRPr="00131685" w:rsidRDefault="001A2B23" w:rsidP="002D1C36">
      <w:pPr>
        <w:jc w:val="both"/>
        <w:rPr>
          <w:rFonts w:ascii="Arial" w:hAnsi="Arial" w:cs="Arial"/>
          <w:bCs/>
          <w:sz w:val="22"/>
          <w:szCs w:val="22"/>
        </w:rPr>
      </w:pPr>
      <w:r w:rsidRPr="00131685">
        <w:rPr>
          <w:rFonts w:ascii="Arial" w:hAnsi="Arial" w:cs="Arial"/>
          <w:bCs/>
          <w:sz w:val="22"/>
          <w:szCs w:val="22"/>
        </w:rPr>
        <w:t>En ese contexto, el presente estudio propone un proceso prospectivo para la recuperación de niobio y tántalo de escorias de estaño. El proceso implica como primer paso el tratamiento térmico con ácido sulfúrico, previamente simulado termodinámicamente, seguido de la lixiviación acuosa y la precipitación con hidróxido de amonio como promotores de la extracción de los metales de interés, a fin de generar un producto enriquecido con Nb y Ta adecuado para su purificación en etapas hidrometalúrgicas posteriores</w:t>
      </w:r>
      <w:r w:rsidR="00CE075D" w:rsidRPr="00131685">
        <w:rPr>
          <w:rFonts w:ascii="Arial" w:hAnsi="Arial" w:cs="Arial"/>
          <w:bCs/>
          <w:sz w:val="22"/>
          <w:szCs w:val="22"/>
        </w:rPr>
        <w:t>.</w:t>
      </w:r>
    </w:p>
    <w:p w14:paraId="4C9C5BF1" w14:textId="77777777" w:rsidR="00E70586" w:rsidRPr="00131685" w:rsidRDefault="00E70586" w:rsidP="00751F0F">
      <w:pPr>
        <w:ind w:firstLine="142"/>
        <w:jc w:val="both"/>
        <w:rPr>
          <w:rFonts w:ascii="Arial" w:hAnsi="Arial" w:cs="Arial"/>
          <w:bCs/>
          <w:sz w:val="22"/>
          <w:szCs w:val="22"/>
        </w:rPr>
      </w:pPr>
    </w:p>
    <w:p w14:paraId="25800079" w14:textId="383C4B48" w:rsidR="007D2A73" w:rsidRPr="00131685" w:rsidRDefault="007D2A73" w:rsidP="007D2A73">
      <w:pPr>
        <w:jc w:val="both"/>
        <w:rPr>
          <w:rFonts w:ascii="Arial" w:hAnsi="Arial" w:cs="Arial"/>
          <w:b/>
          <w:bCs/>
          <w:iCs/>
          <w:sz w:val="22"/>
          <w:szCs w:val="22"/>
        </w:rPr>
      </w:pPr>
      <w:r w:rsidRPr="00131685">
        <w:rPr>
          <w:rFonts w:ascii="Arial" w:hAnsi="Arial" w:cs="Arial"/>
          <w:b/>
          <w:bCs/>
          <w:sz w:val="22"/>
          <w:szCs w:val="22"/>
        </w:rPr>
        <w:t xml:space="preserve">3. </w:t>
      </w:r>
      <w:r w:rsidR="00F459D0" w:rsidRPr="00131685">
        <w:rPr>
          <w:rFonts w:ascii="Arial" w:hAnsi="Arial" w:cs="Arial"/>
          <w:b/>
          <w:bCs/>
          <w:iCs/>
          <w:sz w:val="22"/>
          <w:szCs w:val="22"/>
        </w:rPr>
        <w:t>Materiales y métodos</w:t>
      </w:r>
    </w:p>
    <w:p w14:paraId="06859A38" w14:textId="77777777" w:rsidR="00F459D0" w:rsidRPr="00131685" w:rsidRDefault="00F459D0" w:rsidP="007D2A73">
      <w:pPr>
        <w:jc w:val="both"/>
        <w:rPr>
          <w:rFonts w:ascii="Arial" w:hAnsi="Arial" w:cs="Arial"/>
          <w:b/>
          <w:bCs/>
          <w:iCs/>
          <w:sz w:val="22"/>
          <w:szCs w:val="22"/>
        </w:rPr>
      </w:pPr>
    </w:p>
    <w:p w14:paraId="3CD45812" w14:textId="31DDB480" w:rsidR="00F459D0" w:rsidRPr="00131685" w:rsidRDefault="00F459D0" w:rsidP="007D2A73">
      <w:pPr>
        <w:jc w:val="both"/>
        <w:rPr>
          <w:rFonts w:ascii="Arial" w:hAnsi="Arial" w:cs="Arial"/>
          <w:b/>
          <w:bCs/>
          <w:sz w:val="22"/>
          <w:szCs w:val="22"/>
        </w:rPr>
      </w:pPr>
      <w:r w:rsidRPr="00131685">
        <w:rPr>
          <w:rFonts w:ascii="Arial" w:hAnsi="Arial" w:cs="Arial"/>
          <w:b/>
          <w:bCs/>
          <w:iCs/>
          <w:sz w:val="22"/>
          <w:szCs w:val="22"/>
        </w:rPr>
        <w:t>3.1. Preparación de la muestra</w:t>
      </w:r>
    </w:p>
    <w:p w14:paraId="3A9EE638" w14:textId="77777777" w:rsidR="007D2A73" w:rsidRPr="00131685" w:rsidRDefault="007D2A73" w:rsidP="007D2A73">
      <w:pPr>
        <w:jc w:val="both"/>
        <w:rPr>
          <w:rFonts w:ascii="Arial" w:hAnsi="Arial" w:cs="Arial"/>
          <w:b/>
          <w:bCs/>
          <w:sz w:val="22"/>
          <w:szCs w:val="22"/>
        </w:rPr>
      </w:pPr>
    </w:p>
    <w:p w14:paraId="7DFF89D7" w14:textId="76482BAB" w:rsidR="00445BC3" w:rsidRDefault="00F459D0" w:rsidP="002D1C36">
      <w:pPr>
        <w:jc w:val="both"/>
        <w:rPr>
          <w:rFonts w:ascii="Arial" w:hAnsi="Arial" w:cs="Arial"/>
          <w:bCs/>
          <w:sz w:val="22"/>
          <w:szCs w:val="22"/>
        </w:rPr>
      </w:pPr>
      <w:r w:rsidRPr="00131685">
        <w:rPr>
          <w:rFonts w:ascii="Arial" w:hAnsi="Arial" w:cs="Arial"/>
          <w:bCs/>
          <w:sz w:val="22"/>
          <w:szCs w:val="22"/>
        </w:rPr>
        <w:t xml:space="preserve">Se utilizaron </w:t>
      </w:r>
      <w:r w:rsidRPr="00131685">
        <w:rPr>
          <w:rFonts w:ascii="Arial" w:hAnsi="Arial" w:cs="Arial"/>
          <w:bCs/>
          <w:sz w:val="22"/>
          <w:szCs w:val="22"/>
        </w:rPr>
        <w:t>residuos</w:t>
      </w:r>
      <w:r w:rsidRPr="00131685">
        <w:rPr>
          <w:rFonts w:ascii="Arial" w:hAnsi="Arial" w:cs="Arial"/>
          <w:bCs/>
          <w:sz w:val="22"/>
          <w:szCs w:val="22"/>
        </w:rPr>
        <w:t xml:space="preserve"> provenientes del proceso reductivo de la casiterita. Las muestras fueron obtenidas de un cúmulo de escorias ubicado en Brasil. La escoria recolectada fue previamente </w:t>
      </w:r>
      <w:r w:rsidRPr="00131685">
        <w:rPr>
          <w:rFonts w:ascii="Arial" w:hAnsi="Arial" w:cs="Arial"/>
          <w:bCs/>
          <w:sz w:val="22"/>
          <w:szCs w:val="22"/>
        </w:rPr>
        <w:lastRenderedPageBreak/>
        <w:t>tratada mediante homogeneización en un mezclador rotatorio hasta obtener un</w:t>
      </w:r>
      <w:r w:rsidRPr="00131685">
        <w:rPr>
          <w:rFonts w:ascii="Arial" w:hAnsi="Arial" w:cs="Arial"/>
          <w:bCs/>
          <w:sz w:val="22"/>
          <w:szCs w:val="22"/>
        </w:rPr>
        <w:t>a fracción de menor cantidad</w:t>
      </w:r>
      <w:r w:rsidR="00CB6274">
        <w:rPr>
          <w:rFonts w:ascii="Arial" w:hAnsi="Arial" w:cs="Arial"/>
          <w:bCs/>
          <w:sz w:val="22"/>
          <w:szCs w:val="22"/>
        </w:rPr>
        <w:t xml:space="preserve"> (</w:t>
      </w:r>
      <w:r w:rsidR="00CB6274" w:rsidRPr="00CB6274">
        <w:rPr>
          <w:rFonts w:ascii="Arial" w:hAnsi="Arial" w:cs="Arial"/>
          <w:b/>
          <w:sz w:val="22"/>
          <w:szCs w:val="22"/>
        </w:rPr>
        <w:t>Figura 1a</w:t>
      </w:r>
      <w:r w:rsidR="00CB6274">
        <w:rPr>
          <w:rFonts w:ascii="Arial" w:hAnsi="Arial" w:cs="Arial"/>
          <w:bCs/>
          <w:sz w:val="22"/>
          <w:szCs w:val="22"/>
        </w:rPr>
        <w:t>)</w:t>
      </w:r>
      <w:r w:rsidRPr="00131685">
        <w:rPr>
          <w:rFonts w:ascii="Arial" w:hAnsi="Arial" w:cs="Arial"/>
          <w:bCs/>
          <w:sz w:val="22"/>
          <w:szCs w:val="22"/>
        </w:rPr>
        <w:t xml:space="preserve"> y </w:t>
      </w:r>
      <w:r w:rsidRPr="00131685">
        <w:rPr>
          <w:rFonts w:ascii="Arial" w:hAnsi="Arial" w:cs="Arial"/>
          <w:bCs/>
          <w:sz w:val="22"/>
          <w:szCs w:val="22"/>
        </w:rPr>
        <w:t xml:space="preserve">fue </w:t>
      </w:r>
      <w:r w:rsidRPr="00131685">
        <w:rPr>
          <w:rFonts w:ascii="Arial" w:hAnsi="Arial" w:cs="Arial"/>
          <w:bCs/>
          <w:sz w:val="22"/>
          <w:szCs w:val="22"/>
        </w:rPr>
        <w:t xml:space="preserve">cuarteado empleando un separador tipo Jones. El análisis de tamaño de partícula se realizó utilizando un conjunto de tamices con aberturas que variaban entre 10 y 500 </w:t>
      </w:r>
      <w:proofErr w:type="spellStart"/>
      <w:r w:rsidRPr="00131685">
        <w:rPr>
          <w:rFonts w:ascii="Arial" w:hAnsi="Arial" w:cs="Arial"/>
          <w:bCs/>
          <w:sz w:val="22"/>
          <w:szCs w:val="22"/>
        </w:rPr>
        <w:t>m</w:t>
      </w:r>
      <w:r w:rsidRPr="00131685">
        <w:rPr>
          <w:rFonts w:ascii="Arial" w:hAnsi="Arial" w:cs="Arial"/>
          <w:bCs/>
          <w:sz w:val="22"/>
          <w:szCs w:val="22"/>
        </w:rPr>
        <w:t>esh</w:t>
      </w:r>
      <w:proofErr w:type="spellEnd"/>
      <w:r w:rsidRPr="00131685">
        <w:rPr>
          <w:rFonts w:ascii="Arial" w:hAnsi="Arial" w:cs="Arial"/>
          <w:bCs/>
          <w:sz w:val="22"/>
          <w:szCs w:val="22"/>
        </w:rPr>
        <w:t>, colocados en un agitador de tamices</w:t>
      </w:r>
      <w:r w:rsidR="00CB6274">
        <w:rPr>
          <w:rFonts w:ascii="Arial" w:hAnsi="Arial" w:cs="Arial"/>
          <w:bCs/>
          <w:sz w:val="22"/>
          <w:szCs w:val="22"/>
        </w:rPr>
        <w:t xml:space="preserve"> (</w:t>
      </w:r>
      <w:r w:rsidR="00CB6274" w:rsidRPr="00CB6274">
        <w:rPr>
          <w:rFonts w:ascii="Arial" w:hAnsi="Arial" w:cs="Arial"/>
          <w:b/>
          <w:sz w:val="22"/>
          <w:szCs w:val="22"/>
        </w:rPr>
        <w:t>Figura 1b</w:t>
      </w:r>
      <w:r w:rsidR="00CB6274">
        <w:rPr>
          <w:rFonts w:ascii="Arial" w:hAnsi="Arial" w:cs="Arial"/>
          <w:bCs/>
          <w:sz w:val="22"/>
          <w:szCs w:val="22"/>
        </w:rPr>
        <w:t>)</w:t>
      </w:r>
      <w:r w:rsidRPr="00131685">
        <w:rPr>
          <w:rFonts w:ascii="Arial" w:hAnsi="Arial" w:cs="Arial"/>
          <w:bCs/>
          <w:sz w:val="22"/>
          <w:szCs w:val="22"/>
        </w:rPr>
        <w:t>, indic</w:t>
      </w:r>
      <w:r w:rsidR="00D84F4F" w:rsidRPr="00131685">
        <w:rPr>
          <w:rFonts w:ascii="Arial" w:hAnsi="Arial" w:cs="Arial"/>
          <w:bCs/>
          <w:sz w:val="22"/>
          <w:szCs w:val="22"/>
        </w:rPr>
        <w:t>ando</w:t>
      </w:r>
      <w:r w:rsidRPr="00131685">
        <w:rPr>
          <w:rFonts w:ascii="Arial" w:hAnsi="Arial" w:cs="Arial"/>
          <w:bCs/>
          <w:sz w:val="22"/>
          <w:szCs w:val="22"/>
        </w:rPr>
        <w:t xml:space="preserve"> una distribución de partículas de D</w:t>
      </w:r>
      <w:r w:rsidRPr="00131685">
        <w:rPr>
          <w:rFonts w:ascii="Arial" w:hAnsi="Arial" w:cs="Arial"/>
          <w:bCs/>
          <w:sz w:val="22"/>
          <w:szCs w:val="22"/>
          <w:vertAlign w:val="subscript"/>
        </w:rPr>
        <w:t>90</w:t>
      </w:r>
      <w:r w:rsidR="00D84F4F" w:rsidRPr="00131685">
        <w:rPr>
          <w:rFonts w:ascii="Arial" w:hAnsi="Arial" w:cs="Arial"/>
          <w:bCs/>
          <w:sz w:val="22"/>
          <w:szCs w:val="22"/>
        </w:rPr>
        <w:t xml:space="preserve"> </w:t>
      </w:r>
      <w:r w:rsidRPr="00131685">
        <w:rPr>
          <w:rFonts w:ascii="Arial" w:hAnsi="Arial" w:cs="Arial"/>
          <w:bCs/>
          <w:sz w:val="22"/>
          <w:szCs w:val="22"/>
        </w:rPr>
        <w:t>0.811 mm, D</w:t>
      </w:r>
      <w:r w:rsidRPr="00131685">
        <w:rPr>
          <w:rFonts w:ascii="Arial" w:hAnsi="Arial" w:cs="Arial"/>
          <w:bCs/>
          <w:sz w:val="22"/>
          <w:szCs w:val="22"/>
          <w:vertAlign w:val="subscript"/>
        </w:rPr>
        <w:t>50</w:t>
      </w:r>
      <w:r w:rsidR="00D84F4F" w:rsidRPr="00131685">
        <w:rPr>
          <w:rFonts w:ascii="Arial" w:hAnsi="Arial" w:cs="Arial"/>
          <w:bCs/>
          <w:sz w:val="22"/>
          <w:szCs w:val="22"/>
        </w:rPr>
        <w:t xml:space="preserve"> </w:t>
      </w:r>
      <w:r w:rsidRPr="00131685">
        <w:rPr>
          <w:rFonts w:ascii="Arial" w:hAnsi="Arial" w:cs="Arial"/>
          <w:bCs/>
          <w:sz w:val="22"/>
          <w:szCs w:val="22"/>
        </w:rPr>
        <w:t>0.292 mm y D</w:t>
      </w:r>
      <w:r w:rsidRPr="00131685">
        <w:rPr>
          <w:rFonts w:ascii="Arial" w:hAnsi="Arial" w:cs="Arial"/>
          <w:bCs/>
          <w:sz w:val="22"/>
          <w:szCs w:val="22"/>
          <w:vertAlign w:val="subscript"/>
        </w:rPr>
        <w:t>10</w:t>
      </w:r>
      <w:r w:rsidR="00D84F4F" w:rsidRPr="00131685">
        <w:rPr>
          <w:rFonts w:ascii="Arial" w:hAnsi="Arial" w:cs="Arial"/>
          <w:bCs/>
          <w:sz w:val="22"/>
          <w:szCs w:val="22"/>
        </w:rPr>
        <w:t xml:space="preserve"> </w:t>
      </w:r>
      <w:r w:rsidRPr="00131685">
        <w:rPr>
          <w:rFonts w:ascii="Arial" w:hAnsi="Arial" w:cs="Arial"/>
          <w:bCs/>
          <w:sz w:val="22"/>
          <w:szCs w:val="22"/>
        </w:rPr>
        <w:t xml:space="preserve">0.085 </w:t>
      </w:r>
      <w:proofErr w:type="spellStart"/>
      <w:r w:rsidRPr="00131685">
        <w:rPr>
          <w:rFonts w:ascii="Arial" w:hAnsi="Arial" w:cs="Arial"/>
          <w:bCs/>
          <w:sz w:val="22"/>
          <w:szCs w:val="22"/>
        </w:rPr>
        <w:t>mm.</w:t>
      </w:r>
      <w:proofErr w:type="spellEnd"/>
      <w:r w:rsidRPr="00131685">
        <w:rPr>
          <w:rFonts w:ascii="Arial" w:hAnsi="Arial" w:cs="Arial"/>
          <w:bCs/>
          <w:sz w:val="22"/>
          <w:szCs w:val="22"/>
        </w:rPr>
        <w:t xml:space="preserve"> Posteriormente, la muestra fue caracterizada mediante DRX (</w:t>
      </w:r>
      <w:proofErr w:type="spellStart"/>
      <w:r w:rsidRPr="00131685">
        <w:rPr>
          <w:rFonts w:ascii="Arial" w:hAnsi="Arial" w:cs="Arial"/>
          <w:bCs/>
          <w:sz w:val="22"/>
          <w:szCs w:val="22"/>
        </w:rPr>
        <w:t>Rigaku</w:t>
      </w:r>
      <w:proofErr w:type="spellEnd"/>
      <w:r w:rsidRPr="00131685">
        <w:rPr>
          <w:rFonts w:ascii="Arial" w:hAnsi="Arial" w:cs="Arial"/>
          <w:bCs/>
          <w:sz w:val="22"/>
          <w:szCs w:val="22"/>
        </w:rPr>
        <w:t xml:space="preserve"> MiniFlex300, Cu-Kα (λ = 1.54 Å, 30 kV, 10 mA, con una velocidad de barrido de 0.02°·s</w:t>
      </w:r>
      <w:r w:rsidRPr="00131685">
        <w:rPr>
          <w:rFonts w:ascii="Cambria Math" w:hAnsi="Cambria Math" w:cs="Cambria Math"/>
          <w:bCs/>
          <w:sz w:val="22"/>
          <w:szCs w:val="22"/>
        </w:rPr>
        <w:t>⁻</w:t>
      </w:r>
      <w:r w:rsidRPr="00131685">
        <w:rPr>
          <w:rFonts w:ascii="Arial" w:hAnsi="Arial" w:cs="Arial"/>
          <w:bCs/>
          <w:sz w:val="22"/>
          <w:szCs w:val="22"/>
        </w:rPr>
        <w:t>¹ en el rango de 2θ de 20°–80°), SEM-EDS (</w:t>
      </w:r>
      <w:proofErr w:type="spellStart"/>
      <w:r w:rsidRPr="00131685">
        <w:rPr>
          <w:rFonts w:ascii="Arial" w:hAnsi="Arial" w:cs="Arial"/>
          <w:bCs/>
          <w:sz w:val="22"/>
          <w:szCs w:val="22"/>
        </w:rPr>
        <w:t>Phenom</w:t>
      </w:r>
      <w:proofErr w:type="spellEnd"/>
      <w:r w:rsidRPr="00131685">
        <w:rPr>
          <w:rFonts w:ascii="Arial" w:hAnsi="Arial" w:cs="Arial"/>
          <w:bCs/>
          <w:sz w:val="22"/>
          <w:szCs w:val="22"/>
        </w:rPr>
        <w:t xml:space="preserve">, modelo </w:t>
      </w:r>
      <w:proofErr w:type="spellStart"/>
      <w:r w:rsidRPr="00131685">
        <w:rPr>
          <w:rFonts w:ascii="Arial" w:hAnsi="Arial" w:cs="Arial"/>
          <w:bCs/>
          <w:sz w:val="22"/>
          <w:szCs w:val="22"/>
        </w:rPr>
        <w:t>proX</w:t>
      </w:r>
      <w:proofErr w:type="spellEnd"/>
      <w:r w:rsidRPr="00131685">
        <w:rPr>
          <w:rFonts w:ascii="Arial" w:hAnsi="Arial" w:cs="Arial"/>
          <w:bCs/>
          <w:sz w:val="22"/>
          <w:szCs w:val="22"/>
        </w:rPr>
        <w:t>, 15 kV), ICP-OES (Agilent 710) y EDXRF (</w:t>
      </w:r>
      <w:proofErr w:type="spellStart"/>
      <w:r w:rsidRPr="00131685">
        <w:rPr>
          <w:rFonts w:ascii="Arial" w:hAnsi="Arial" w:cs="Arial"/>
          <w:bCs/>
          <w:sz w:val="22"/>
          <w:szCs w:val="22"/>
        </w:rPr>
        <w:t>PANalytical</w:t>
      </w:r>
      <w:proofErr w:type="spellEnd"/>
      <w:r w:rsidRPr="00131685">
        <w:rPr>
          <w:rFonts w:ascii="Arial" w:hAnsi="Arial" w:cs="Arial"/>
          <w:bCs/>
          <w:sz w:val="22"/>
          <w:szCs w:val="22"/>
        </w:rPr>
        <w:t xml:space="preserve"> </w:t>
      </w:r>
      <w:proofErr w:type="spellStart"/>
      <w:r w:rsidRPr="00131685">
        <w:rPr>
          <w:rFonts w:ascii="Arial" w:hAnsi="Arial" w:cs="Arial"/>
          <w:bCs/>
          <w:sz w:val="22"/>
          <w:szCs w:val="22"/>
        </w:rPr>
        <w:t>Epsilon</w:t>
      </w:r>
      <w:proofErr w:type="spellEnd"/>
      <w:r w:rsidRPr="00131685">
        <w:rPr>
          <w:rFonts w:ascii="Arial" w:hAnsi="Arial" w:cs="Arial"/>
          <w:bCs/>
          <w:sz w:val="22"/>
          <w:szCs w:val="22"/>
        </w:rPr>
        <w:t xml:space="preserve"> 3XL)</w:t>
      </w:r>
      <w:r w:rsidR="00445BC3" w:rsidRPr="00131685">
        <w:rPr>
          <w:rFonts w:ascii="Arial" w:hAnsi="Arial" w:cs="Arial"/>
          <w:bCs/>
          <w:sz w:val="22"/>
          <w:szCs w:val="22"/>
        </w:rPr>
        <w:t>.</w:t>
      </w:r>
    </w:p>
    <w:p w14:paraId="16DCF2F2" w14:textId="77777777" w:rsidR="006F6446" w:rsidRPr="00131685" w:rsidRDefault="006F6446" w:rsidP="002D1C36">
      <w:pPr>
        <w:jc w:val="both"/>
        <w:rPr>
          <w:rFonts w:ascii="Arial" w:hAnsi="Arial" w:cs="Arial"/>
          <w:bCs/>
          <w:sz w:val="22"/>
          <w:szCs w:val="22"/>
        </w:rPr>
      </w:pPr>
    </w:p>
    <w:p w14:paraId="28C47027" w14:textId="668ABE05" w:rsidR="00F459D0" w:rsidRDefault="00CB6274" w:rsidP="00CB6274">
      <w:pPr>
        <w:jc w:val="center"/>
        <w:rPr>
          <w:rFonts w:ascii="Arial" w:hAnsi="Arial" w:cs="Arial"/>
          <w:bCs/>
          <w:sz w:val="22"/>
          <w:szCs w:val="22"/>
        </w:rPr>
      </w:pPr>
      <w:r>
        <w:rPr>
          <w:rFonts w:ascii="Arial" w:hAnsi="Arial" w:cs="Arial"/>
          <w:bCs/>
          <w:sz w:val="22"/>
          <w:szCs w:val="22"/>
        </w:rPr>
        <w:object w:dxaOrig="9600" w:dyaOrig="5401" w14:anchorId="436F14C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46" type="#_x0000_t75" style="width:222pt;height:241.2pt" o:ole="">
            <v:imagedata r:id="rId15" o:title="" croptop="2767f" cropbottom="4223f" cropleft="14582f" cropright="20644f"/>
          </v:shape>
          <o:OLEObject Type="Embed" ProgID="PowerPoint.Show.12" ShapeID="_x0000_i1146" DrawAspect="Content" ObjectID="_1814384334" r:id="rId16"/>
        </w:object>
      </w:r>
    </w:p>
    <w:p w14:paraId="27B3F9B0" w14:textId="31222144" w:rsidR="00CB6274" w:rsidRPr="00CB6274" w:rsidRDefault="00CB6274" w:rsidP="00CB6274">
      <w:pPr>
        <w:pStyle w:val="PargrafodaLista"/>
        <w:spacing w:line="240" w:lineRule="auto"/>
        <w:ind w:left="426"/>
        <w:jc w:val="center"/>
        <w:rPr>
          <w:rFonts w:ascii="Arial" w:eastAsia="MS Mincho" w:hAnsi="Arial" w:cs="Arial"/>
          <w:bCs/>
          <w:lang w:eastAsia="fr-FR"/>
          <w14:ligatures w14:val="none"/>
        </w:rPr>
      </w:pPr>
      <w:r w:rsidRPr="00754519">
        <w:rPr>
          <w:rFonts w:ascii="Arial" w:eastAsia="MS Mincho" w:hAnsi="Arial" w:cs="Arial"/>
          <w:b/>
          <w:lang w:eastAsia="fr-FR"/>
          <w14:ligatures w14:val="none"/>
        </w:rPr>
        <w:t xml:space="preserve">Figura </w:t>
      </w:r>
      <w:r w:rsidRPr="00754519">
        <w:rPr>
          <w:rFonts w:ascii="Arial" w:eastAsia="MS Mincho" w:hAnsi="Arial" w:cs="Arial"/>
          <w:b/>
          <w:lang w:eastAsia="fr-FR"/>
          <w14:ligatures w14:val="none"/>
        </w:rPr>
        <w:fldChar w:fldCharType="begin"/>
      </w:r>
      <w:r w:rsidRPr="00754519">
        <w:rPr>
          <w:rFonts w:ascii="Arial" w:eastAsia="MS Mincho" w:hAnsi="Arial" w:cs="Arial"/>
          <w:b/>
          <w:lang w:eastAsia="fr-FR"/>
          <w14:ligatures w14:val="none"/>
        </w:rPr>
        <w:instrText xml:space="preserve"> SEQ Figure \* ARABIC </w:instrText>
      </w:r>
      <w:r w:rsidRPr="00754519">
        <w:rPr>
          <w:rFonts w:ascii="Arial" w:eastAsia="MS Mincho" w:hAnsi="Arial" w:cs="Arial"/>
          <w:b/>
          <w:lang w:eastAsia="fr-FR"/>
          <w14:ligatures w14:val="none"/>
        </w:rPr>
        <w:fldChar w:fldCharType="separate"/>
      </w:r>
      <w:r>
        <w:rPr>
          <w:rFonts w:ascii="Arial" w:eastAsia="MS Mincho" w:hAnsi="Arial" w:cs="Arial"/>
          <w:b/>
          <w:noProof/>
          <w:lang w:eastAsia="fr-FR"/>
          <w14:ligatures w14:val="none"/>
        </w:rPr>
        <w:t>1</w:t>
      </w:r>
      <w:r w:rsidRPr="00754519">
        <w:rPr>
          <w:rFonts w:ascii="Arial" w:eastAsia="MS Mincho" w:hAnsi="Arial" w:cs="Arial"/>
          <w:b/>
          <w:lang w:eastAsia="fr-FR"/>
          <w14:ligatures w14:val="none"/>
        </w:rPr>
        <w:fldChar w:fldCharType="end"/>
      </w:r>
      <w:r w:rsidRPr="00754519">
        <w:rPr>
          <w:rFonts w:ascii="Arial" w:eastAsia="MS Mincho" w:hAnsi="Arial" w:cs="Arial"/>
          <w:bCs/>
          <w:lang w:eastAsia="fr-FR"/>
          <w14:ligatures w14:val="none"/>
        </w:rPr>
        <w:t xml:space="preserve"> </w:t>
      </w:r>
      <w:r>
        <w:rPr>
          <w:rFonts w:ascii="Arial" w:eastAsia="MS Mincho" w:hAnsi="Arial" w:cs="Arial"/>
          <w:bCs/>
          <w:lang w:eastAsia="fr-FR"/>
          <w14:ligatures w14:val="none"/>
        </w:rPr>
        <w:t>–</w:t>
      </w:r>
      <w:r w:rsidRPr="00754519">
        <w:rPr>
          <w:rFonts w:ascii="Arial" w:eastAsia="MS Mincho" w:hAnsi="Arial" w:cs="Arial"/>
          <w:bCs/>
          <w:lang w:eastAsia="fr-FR"/>
          <w14:ligatures w14:val="none"/>
        </w:rPr>
        <w:t xml:space="preserve"> </w:t>
      </w:r>
      <w:r w:rsidRPr="00CB6274">
        <w:rPr>
          <w:rFonts w:ascii="Arial" w:eastAsia="MS Mincho" w:hAnsi="Arial" w:cs="Arial"/>
          <w:b/>
          <w:lang w:eastAsia="fr-FR"/>
          <w14:ligatures w14:val="none"/>
        </w:rPr>
        <w:t>(a)</w:t>
      </w:r>
      <w:r>
        <w:rPr>
          <w:rFonts w:ascii="Arial" w:eastAsia="MS Mincho" w:hAnsi="Arial" w:cs="Arial"/>
          <w:bCs/>
          <w:lang w:eastAsia="fr-FR"/>
          <w14:ligatures w14:val="none"/>
        </w:rPr>
        <w:t xml:space="preserve"> cuarteamiento de la escoria de estaño y </w:t>
      </w:r>
      <w:r w:rsidRPr="00CB6274">
        <w:rPr>
          <w:rFonts w:ascii="Arial" w:eastAsia="MS Mincho" w:hAnsi="Arial" w:cs="Arial"/>
          <w:b/>
          <w:lang w:eastAsia="fr-FR"/>
          <w14:ligatures w14:val="none"/>
        </w:rPr>
        <w:t>(b)</w:t>
      </w:r>
      <w:r>
        <w:rPr>
          <w:rFonts w:ascii="Arial" w:eastAsia="MS Mincho" w:hAnsi="Arial" w:cs="Arial"/>
          <w:bCs/>
          <w:lang w:eastAsia="fr-FR"/>
          <w14:ligatures w14:val="none"/>
        </w:rPr>
        <w:t xml:space="preserve"> agitador de tamices.</w:t>
      </w:r>
    </w:p>
    <w:p w14:paraId="6FC54553" w14:textId="5B42A9BF" w:rsidR="00F459D0" w:rsidRPr="00131685" w:rsidRDefault="00F459D0" w:rsidP="00F459D0">
      <w:pPr>
        <w:jc w:val="both"/>
        <w:rPr>
          <w:rFonts w:ascii="Arial" w:hAnsi="Arial" w:cs="Arial"/>
          <w:b/>
          <w:bCs/>
          <w:iCs/>
          <w:sz w:val="22"/>
          <w:szCs w:val="22"/>
        </w:rPr>
      </w:pPr>
      <w:r w:rsidRPr="00131685">
        <w:rPr>
          <w:rFonts w:ascii="Arial" w:hAnsi="Arial" w:cs="Arial"/>
          <w:b/>
          <w:bCs/>
          <w:iCs/>
          <w:sz w:val="22"/>
          <w:szCs w:val="22"/>
        </w:rPr>
        <w:t xml:space="preserve">3.1. </w:t>
      </w:r>
      <w:r w:rsidR="00D84F4F" w:rsidRPr="00131685">
        <w:rPr>
          <w:rFonts w:ascii="Arial" w:hAnsi="Arial" w:cs="Arial"/>
          <w:b/>
          <w:bCs/>
          <w:iCs/>
          <w:sz w:val="22"/>
          <w:szCs w:val="22"/>
        </w:rPr>
        <w:t>Simulación termodinámica</w:t>
      </w:r>
    </w:p>
    <w:p w14:paraId="3C646EC2" w14:textId="77777777" w:rsidR="00D84F4F" w:rsidRPr="00131685" w:rsidRDefault="00D84F4F" w:rsidP="00F459D0">
      <w:pPr>
        <w:jc w:val="both"/>
        <w:rPr>
          <w:rFonts w:ascii="Arial" w:hAnsi="Arial" w:cs="Arial"/>
          <w:b/>
          <w:bCs/>
          <w:sz w:val="22"/>
          <w:szCs w:val="22"/>
        </w:rPr>
      </w:pPr>
    </w:p>
    <w:p w14:paraId="33FF9A0A" w14:textId="6F2B3A9D" w:rsidR="00F459D0" w:rsidRPr="00131685" w:rsidRDefault="00D84F4F" w:rsidP="002D1C36">
      <w:pPr>
        <w:jc w:val="both"/>
        <w:rPr>
          <w:rFonts w:ascii="Arial" w:hAnsi="Arial" w:cs="Arial"/>
          <w:bCs/>
          <w:sz w:val="22"/>
          <w:szCs w:val="22"/>
        </w:rPr>
      </w:pPr>
      <w:r w:rsidRPr="00131685">
        <w:rPr>
          <w:rFonts w:ascii="Arial" w:hAnsi="Arial" w:cs="Arial"/>
          <w:bCs/>
          <w:sz w:val="22"/>
          <w:szCs w:val="22"/>
        </w:rPr>
        <w:t>Para l</w:t>
      </w:r>
      <w:r w:rsidRPr="00131685">
        <w:rPr>
          <w:rFonts w:ascii="Arial" w:hAnsi="Arial" w:cs="Arial"/>
          <w:bCs/>
          <w:sz w:val="22"/>
          <w:szCs w:val="22"/>
        </w:rPr>
        <w:t>o</w:t>
      </w:r>
      <w:r w:rsidRPr="00131685">
        <w:rPr>
          <w:rFonts w:ascii="Arial" w:hAnsi="Arial" w:cs="Arial"/>
          <w:bCs/>
          <w:sz w:val="22"/>
          <w:szCs w:val="22"/>
        </w:rPr>
        <w:t>s</w:t>
      </w:r>
      <w:r w:rsidRPr="00131685">
        <w:rPr>
          <w:rFonts w:ascii="Arial" w:hAnsi="Arial" w:cs="Arial"/>
          <w:bCs/>
          <w:sz w:val="22"/>
          <w:szCs w:val="22"/>
        </w:rPr>
        <w:t xml:space="preserve"> ensayos de</w:t>
      </w:r>
      <w:r w:rsidRPr="00131685">
        <w:rPr>
          <w:rFonts w:ascii="Arial" w:hAnsi="Arial" w:cs="Arial"/>
          <w:bCs/>
          <w:sz w:val="22"/>
          <w:szCs w:val="22"/>
        </w:rPr>
        <w:t xml:space="preserve"> simulaci</w:t>
      </w:r>
      <w:r w:rsidRPr="00131685">
        <w:rPr>
          <w:rFonts w:ascii="Arial" w:hAnsi="Arial" w:cs="Arial"/>
          <w:bCs/>
          <w:sz w:val="22"/>
          <w:szCs w:val="22"/>
        </w:rPr>
        <w:t>ón</w:t>
      </w:r>
      <w:r w:rsidRPr="00131685">
        <w:rPr>
          <w:rFonts w:ascii="Arial" w:hAnsi="Arial" w:cs="Arial"/>
          <w:bCs/>
          <w:sz w:val="22"/>
          <w:szCs w:val="22"/>
        </w:rPr>
        <w:t xml:space="preserve"> termodinámicas de este estudio, se utilizó el software </w:t>
      </w:r>
      <w:proofErr w:type="spellStart"/>
      <w:r w:rsidRPr="00131685">
        <w:rPr>
          <w:rFonts w:ascii="Arial" w:hAnsi="Arial" w:cs="Arial"/>
          <w:bCs/>
          <w:sz w:val="22"/>
          <w:szCs w:val="22"/>
        </w:rPr>
        <w:t>Fact</w:t>
      </w:r>
      <w:r w:rsidRPr="00131685">
        <w:rPr>
          <w:rFonts w:ascii="Arial" w:hAnsi="Arial" w:cs="Arial"/>
          <w:bCs/>
          <w:i/>
          <w:iCs/>
          <w:sz w:val="22"/>
          <w:szCs w:val="22"/>
        </w:rPr>
        <w:t>Sage</w:t>
      </w:r>
      <w:proofErr w:type="spellEnd"/>
      <w:r w:rsidRPr="00131685">
        <w:rPr>
          <w:rFonts w:ascii="Arial" w:hAnsi="Arial" w:cs="Arial"/>
          <w:bCs/>
          <w:sz w:val="22"/>
          <w:szCs w:val="22"/>
        </w:rPr>
        <w:t xml:space="preserve"> v8.3. Este programa permitió la predicción de equilibrios de fases y reacciones químicas bajo diversas condiciones experimentales de temperatura y cantidades estequiométricas Nb</w:t>
      </w:r>
      <w:r w:rsidRPr="00131685">
        <w:rPr>
          <w:rFonts w:ascii="Arial" w:hAnsi="Arial" w:cs="Arial"/>
          <w:bCs/>
          <w:sz w:val="22"/>
          <w:szCs w:val="22"/>
          <w:vertAlign w:val="subscript"/>
        </w:rPr>
        <w:t>2</w:t>
      </w:r>
      <w:r w:rsidRPr="00131685">
        <w:rPr>
          <w:rFonts w:ascii="Arial" w:hAnsi="Arial" w:cs="Arial"/>
          <w:bCs/>
          <w:sz w:val="22"/>
          <w:szCs w:val="22"/>
        </w:rPr>
        <w:t>O</w:t>
      </w:r>
      <w:r w:rsidRPr="00131685">
        <w:rPr>
          <w:rFonts w:ascii="Arial" w:hAnsi="Arial" w:cs="Arial"/>
          <w:bCs/>
          <w:sz w:val="22"/>
          <w:szCs w:val="22"/>
          <w:vertAlign w:val="subscript"/>
        </w:rPr>
        <w:t>5</w:t>
      </w:r>
      <w:r w:rsidRPr="00131685">
        <w:rPr>
          <w:rFonts w:ascii="Arial" w:hAnsi="Arial" w:cs="Arial"/>
          <w:bCs/>
          <w:sz w:val="22"/>
          <w:szCs w:val="22"/>
        </w:rPr>
        <w:t>-</w:t>
      </w:r>
      <w:r w:rsidR="003A4F65" w:rsidRPr="00131685">
        <w:rPr>
          <w:rFonts w:ascii="Arial" w:hAnsi="Arial" w:cs="Arial"/>
          <w:bCs/>
          <w:sz w:val="22"/>
          <w:szCs w:val="22"/>
        </w:rPr>
        <w:t>ZrO</w:t>
      </w:r>
      <w:r w:rsidR="003A4F65" w:rsidRPr="00131685">
        <w:rPr>
          <w:rFonts w:ascii="Arial" w:hAnsi="Arial" w:cs="Arial"/>
          <w:bCs/>
          <w:sz w:val="22"/>
          <w:szCs w:val="22"/>
          <w:vertAlign w:val="subscript"/>
        </w:rPr>
        <w:t>2</w:t>
      </w:r>
      <w:r w:rsidR="003A4F65" w:rsidRPr="00131685">
        <w:rPr>
          <w:rFonts w:ascii="Arial" w:hAnsi="Arial" w:cs="Arial"/>
          <w:bCs/>
          <w:sz w:val="22"/>
          <w:szCs w:val="22"/>
        </w:rPr>
        <w:t>-CaSiO</w:t>
      </w:r>
      <w:r w:rsidR="003A4F65" w:rsidRPr="00131685">
        <w:rPr>
          <w:rFonts w:ascii="Arial" w:hAnsi="Arial" w:cs="Arial"/>
          <w:bCs/>
          <w:sz w:val="22"/>
          <w:szCs w:val="22"/>
          <w:vertAlign w:val="subscript"/>
        </w:rPr>
        <w:t>3</w:t>
      </w:r>
      <w:r w:rsidRPr="00131685">
        <w:rPr>
          <w:rFonts w:ascii="Arial" w:hAnsi="Arial" w:cs="Arial"/>
          <w:bCs/>
          <w:sz w:val="22"/>
          <w:szCs w:val="22"/>
        </w:rPr>
        <w:t>-</w:t>
      </w:r>
      <w:r w:rsidRPr="00131685">
        <w:rPr>
          <w:rFonts w:ascii="Arial" w:hAnsi="Arial" w:cs="Arial"/>
          <w:bCs/>
          <w:sz w:val="22"/>
          <w:szCs w:val="22"/>
        </w:rPr>
        <w:t>H</w:t>
      </w:r>
      <w:r w:rsidRPr="00131685">
        <w:rPr>
          <w:rFonts w:ascii="Arial" w:hAnsi="Arial" w:cs="Arial"/>
          <w:bCs/>
          <w:sz w:val="22"/>
          <w:szCs w:val="22"/>
          <w:vertAlign w:val="subscript"/>
        </w:rPr>
        <w:t>2</w:t>
      </w:r>
      <w:r w:rsidRPr="00131685">
        <w:rPr>
          <w:rFonts w:ascii="Arial" w:hAnsi="Arial" w:cs="Arial"/>
          <w:bCs/>
          <w:sz w:val="22"/>
          <w:szCs w:val="22"/>
        </w:rPr>
        <w:t>SO</w:t>
      </w:r>
      <w:r w:rsidRPr="00131685">
        <w:rPr>
          <w:rFonts w:ascii="Arial" w:hAnsi="Arial" w:cs="Arial"/>
          <w:bCs/>
          <w:sz w:val="22"/>
          <w:szCs w:val="22"/>
          <w:vertAlign w:val="subscript"/>
        </w:rPr>
        <w:t>4</w:t>
      </w:r>
      <w:r w:rsidRPr="00131685">
        <w:rPr>
          <w:rFonts w:ascii="Arial" w:hAnsi="Arial" w:cs="Arial"/>
          <w:bCs/>
          <w:sz w:val="22"/>
          <w:szCs w:val="22"/>
        </w:rPr>
        <w:t xml:space="preserve"> (</w:t>
      </w:r>
      <w:proofErr w:type="spellStart"/>
      <w:proofErr w:type="gramStart"/>
      <w:r w:rsidRPr="00131685">
        <w:rPr>
          <w:rFonts w:ascii="Arial" w:hAnsi="Arial" w:cs="Arial"/>
          <w:bCs/>
          <w:sz w:val="22"/>
          <w:szCs w:val="22"/>
        </w:rPr>
        <w:t>mol:mol</w:t>
      </w:r>
      <w:proofErr w:type="spellEnd"/>
      <w:proofErr w:type="gramEnd"/>
      <w:r w:rsidRPr="00131685">
        <w:rPr>
          <w:rFonts w:ascii="Arial" w:hAnsi="Arial" w:cs="Arial"/>
          <w:bCs/>
          <w:sz w:val="22"/>
          <w:szCs w:val="22"/>
        </w:rPr>
        <w:t xml:space="preserve">), mediante la minimización de la energía libre de Gibbs. </w:t>
      </w:r>
      <w:r w:rsidRPr="00131685">
        <w:rPr>
          <w:rFonts w:ascii="Arial" w:hAnsi="Arial" w:cs="Arial"/>
          <w:bCs/>
          <w:sz w:val="22"/>
          <w:szCs w:val="22"/>
        </w:rPr>
        <w:t>Se</w:t>
      </w:r>
      <w:r w:rsidRPr="00131685">
        <w:rPr>
          <w:rFonts w:ascii="Arial" w:hAnsi="Arial" w:cs="Arial"/>
          <w:bCs/>
          <w:sz w:val="22"/>
          <w:szCs w:val="22"/>
        </w:rPr>
        <w:t xml:space="preserve"> utiliza</w:t>
      </w:r>
      <w:r w:rsidRPr="00131685">
        <w:rPr>
          <w:rFonts w:ascii="Arial" w:hAnsi="Arial" w:cs="Arial"/>
          <w:bCs/>
          <w:sz w:val="22"/>
          <w:szCs w:val="22"/>
        </w:rPr>
        <w:t xml:space="preserve">ron </w:t>
      </w:r>
      <w:r w:rsidRPr="00131685">
        <w:rPr>
          <w:rFonts w:ascii="Arial" w:hAnsi="Arial" w:cs="Arial"/>
          <w:bCs/>
          <w:sz w:val="22"/>
          <w:szCs w:val="22"/>
        </w:rPr>
        <w:t xml:space="preserve">bases de datos termodinámicas integradas en el software, </w:t>
      </w:r>
      <w:r w:rsidRPr="00131685">
        <w:rPr>
          <w:rFonts w:ascii="Arial" w:hAnsi="Arial" w:cs="Arial"/>
          <w:bCs/>
          <w:sz w:val="22"/>
          <w:szCs w:val="22"/>
        </w:rPr>
        <w:t xml:space="preserve">mediante la combinación de bases de datos </w:t>
      </w:r>
      <w:r w:rsidRPr="00131685">
        <w:rPr>
          <w:rFonts w:ascii="Arial" w:hAnsi="Arial" w:cs="Arial"/>
          <w:bCs/>
          <w:i/>
          <w:iCs/>
          <w:sz w:val="22"/>
          <w:szCs w:val="22"/>
        </w:rPr>
        <w:t>ab-initio</w:t>
      </w:r>
      <w:r w:rsidRPr="00131685">
        <w:rPr>
          <w:rFonts w:ascii="Arial" w:hAnsi="Arial" w:cs="Arial"/>
          <w:bCs/>
          <w:sz w:val="22"/>
          <w:szCs w:val="22"/>
        </w:rPr>
        <w:t xml:space="preserve"> </w:t>
      </w:r>
      <w:r w:rsidRPr="00131685">
        <w:rPr>
          <w:rFonts w:ascii="Arial" w:hAnsi="Arial" w:cs="Arial"/>
          <w:bCs/>
          <w:sz w:val="22"/>
          <w:szCs w:val="22"/>
        </w:rPr>
        <w:t xml:space="preserve">las cuales incluyen propiedades </w:t>
      </w:r>
      <w:r w:rsidR="003A4F65" w:rsidRPr="00131685">
        <w:rPr>
          <w:rFonts w:ascii="Arial" w:hAnsi="Arial" w:cs="Arial"/>
          <w:bCs/>
          <w:sz w:val="22"/>
          <w:szCs w:val="22"/>
        </w:rPr>
        <w:t xml:space="preserve">relevantes </w:t>
      </w:r>
      <w:r w:rsidRPr="00131685">
        <w:rPr>
          <w:rFonts w:ascii="Arial" w:hAnsi="Arial" w:cs="Arial"/>
          <w:bCs/>
          <w:sz w:val="22"/>
          <w:szCs w:val="22"/>
        </w:rPr>
        <w:t>de</w:t>
      </w:r>
      <w:r w:rsidR="003A4F65" w:rsidRPr="00131685">
        <w:rPr>
          <w:rFonts w:ascii="Arial" w:hAnsi="Arial" w:cs="Arial"/>
          <w:bCs/>
          <w:sz w:val="22"/>
          <w:szCs w:val="22"/>
        </w:rPr>
        <w:t xml:space="preserve"> las</w:t>
      </w:r>
      <w:r w:rsidRPr="00131685">
        <w:rPr>
          <w:rFonts w:ascii="Arial" w:hAnsi="Arial" w:cs="Arial"/>
          <w:bCs/>
          <w:sz w:val="22"/>
          <w:szCs w:val="22"/>
        </w:rPr>
        <w:t xml:space="preserve"> fases sólidas, líquidas y gaseosas.</w:t>
      </w:r>
    </w:p>
    <w:p w14:paraId="556623D8" w14:textId="77777777" w:rsidR="00D84F4F" w:rsidRPr="00131685" w:rsidRDefault="00D84F4F" w:rsidP="002D1C36">
      <w:pPr>
        <w:jc w:val="both"/>
        <w:rPr>
          <w:rFonts w:ascii="Arial" w:hAnsi="Arial" w:cs="Arial"/>
          <w:bCs/>
          <w:sz w:val="22"/>
          <w:szCs w:val="22"/>
        </w:rPr>
      </w:pPr>
    </w:p>
    <w:p w14:paraId="445A14E7" w14:textId="007A3DA7" w:rsidR="00F459D0" w:rsidRPr="00131685" w:rsidRDefault="00F459D0" w:rsidP="00F459D0">
      <w:pPr>
        <w:jc w:val="both"/>
        <w:rPr>
          <w:rFonts w:ascii="Arial" w:hAnsi="Arial" w:cs="Arial"/>
          <w:b/>
          <w:bCs/>
          <w:iCs/>
          <w:sz w:val="22"/>
          <w:szCs w:val="22"/>
        </w:rPr>
      </w:pPr>
      <w:r w:rsidRPr="00131685">
        <w:rPr>
          <w:rFonts w:ascii="Arial" w:hAnsi="Arial" w:cs="Arial"/>
          <w:b/>
          <w:bCs/>
          <w:iCs/>
          <w:sz w:val="22"/>
          <w:szCs w:val="22"/>
        </w:rPr>
        <w:t xml:space="preserve">3.1. </w:t>
      </w:r>
      <w:r w:rsidR="003A4F65" w:rsidRPr="00131685">
        <w:rPr>
          <w:rFonts w:ascii="Arial" w:hAnsi="Arial" w:cs="Arial"/>
          <w:b/>
          <w:bCs/>
          <w:iCs/>
          <w:sz w:val="22"/>
          <w:szCs w:val="22"/>
        </w:rPr>
        <w:t>Diseño experimental</w:t>
      </w:r>
    </w:p>
    <w:p w14:paraId="31B98763" w14:textId="77777777" w:rsidR="003A4F65" w:rsidRPr="00131685" w:rsidRDefault="003A4F65" w:rsidP="00F459D0">
      <w:pPr>
        <w:jc w:val="both"/>
        <w:rPr>
          <w:rFonts w:ascii="Arial" w:hAnsi="Arial" w:cs="Arial"/>
          <w:b/>
          <w:bCs/>
          <w:iCs/>
          <w:sz w:val="22"/>
          <w:szCs w:val="22"/>
        </w:rPr>
      </w:pPr>
    </w:p>
    <w:p w14:paraId="487F7111" w14:textId="2AFDCA4D" w:rsidR="003A4F65" w:rsidRPr="00131685" w:rsidRDefault="003A4F65" w:rsidP="00F459D0">
      <w:pPr>
        <w:jc w:val="both"/>
        <w:rPr>
          <w:rFonts w:ascii="Arial" w:hAnsi="Arial" w:cs="Arial"/>
          <w:b/>
          <w:bCs/>
          <w:sz w:val="22"/>
          <w:szCs w:val="22"/>
        </w:rPr>
      </w:pPr>
      <w:r w:rsidRPr="00131685">
        <w:rPr>
          <w:rFonts w:ascii="Arial" w:hAnsi="Arial" w:cs="Arial"/>
          <w:b/>
          <w:bCs/>
          <w:iCs/>
          <w:sz w:val="22"/>
          <w:szCs w:val="22"/>
        </w:rPr>
        <w:t>3.1.1. Tratamiento térmico</w:t>
      </w:r>
    </w:p>
    <w:p w14:paraId="54470A11" w14:textId="77777777" w:rsidR="00F459D0" w:rsidRPr="00131685" w:rsidRDefault="00F459D0" w:rsidP="002D1C36">
      <w:pPr>
        <w:jc w:val="both"/>
        <w:rPr>
          <w:rFonts w:ascii="Arial" w:hAnsi="Arial" w:cs="Arial"/>
          <w:bCs/>
          <w:sz w:val="22"/>
          <w:szCs w:val="22"/>
        </w:rPr>
      </w:pPr>
    </w:p>
    <w:p w14:paraId="64C6C943" w14:textId="5D22B6BA" w:rsidR="003A4F65" w:rsidRPr="00131685" w:rsidRDefault="003A4F65" w:rsidP="002D1C36">
      <w:pPr>
        <w:jc w:val="both"/>
        <w:rPr>
          <w:rFonts w:ascii="Arial" w:hAnsi="Arial" w:cs="Arial"/>
          <w:bCs/>
          <w:sz w:val="22"/>
          <w:szCs w:val="22"/>
        </w:rPr>
      </w:pPr>
      <w:r w:rsidRPr="00131685">
        <w:rPr>
          <w:rFonts w:ascii="Arial" w:hAnsi="Arial" w:cs="Arial"/>
          <w:bCs/>
          <w:sz w:val="22"/>
          <w:szCs w:val="22"/>
        </w:rPr>
        <w:t>Los parámetros iniciales para el tratamiento térmico se definieron en base a la simulación</w:t>
      </w:r>
      <w:r w:rsidRPr="00131685">
        <w:rPr>
          <w:rFonts w:ascii="Arial" w:hAnsi="Arial" w:cs="Arial"/>
          <w:bCs/>
          <w:sz w:val="22"/>
          <w:szCs w:val="22"/>
        </w:rPr>
        <w:t xml:space="preserve"> termodinámica</w:t>
      </w:r>
      <w:r w:rsidRPr="00131685">
        <w:rPr>
          <w:rFonts w:ascii="Arial" w:hAnsi="Arial" w:cs="Arial"/>
          <w:bCs/>
          <w:sz w:val="22"/>
          <w:szCs w:val="22"/>
        </w:rPr>
        <w:t xml:space="preserve">. Inicialmente, 5 g de escoria </w:t>
      </w:r>
      <w:proofErr w:type="spellStart"/>
      <w:r w:rsidRPr="00131685">
        <w:rPr>
          <w:rFonts w:ascii="Arial" w:hAnsi="Arial" w:cs="Arial"/>
          <w:bCs/>
          <w:sz w:val="22"/>
          <w:szCs w:val="22"/>
        </w:rPr>
        <w:t>conminu</w:t>
      </w:r>
      <w:r w:rsidRPr="00131685">
        <w:rPr>
          <w:rFonts w:ascii="Arial" w:hAnsi="Arial" w:cs="Arial"/>
          <w:bCs/>
          <w:sz w:val="22"/>
          <w:szCs w:val="22"/>
        </w:rPr>
        <w:t>ida</w:t>
      </w:r>
      <w:proofErr w:type="spellEnd"/>
      <w:r w:rsidRPr="00131685">
        <w:rPr>
          <w:rFonts w:ascii="Arial" w:hAnsi="Arial" w:cs="Arial"/>
          <w:bCs/>
          <w:sz w:val="22"/>
          <w:szCs w:val="22"/>
        </w:rPr>
        <w:t xml:space="preserve"> (&lt;0.075 mm) se homogeneizó con H</w:t>
      </w:r>
      <w:r w:rsidRPr="00131685">
        <w:rPr>
          <w:rFonts w:ascii="Arial" w:hAnsi="Arial" w:cs="Arial"/>
          <w:bCs/>
          <w:sz w:val="22"/>
          <w:szCs w:val="22"/>
          <w:vertAlign w:val="subscript"/>
        </w:rPr>
        <w:t>2</w:t>
      </w:r>
      <w:r w:rsidRPr="00131685">
        <w:rPr>
          <w:rFonts w:ascii="Arial" w:hAnsi="Arial" w:cs="Arial"/>
          <w:bCs/>
          <w:sz w:val="22"/>
          <w:szCs w:val="22"/>
        </w:rPr>
        <w:t>SO</w:t>
      </w:r>
      <w:r w:rsidRPr="00131685">
        <w:rPr>
          <w:rFonts w:ascii="Arial" w:hAnsi="Arial" w:cs="Arial"/>
          <w:bCs/>
          <w:sz w:val="22"/>
          <w:szCs w:val="22"/>
          <w:vertAlign w:val="subscript"/>
        </w:rPr>
        <w:t>4</w:t>
      </w:r>
      <w:r w:rsidRPr="00131685">
        <w:rPr>
          <w:rFonts w:ascii="Arial" w:hAnsi="Arial" w:cs="Arial"/>
          <w:bCs/>
          <w:sz w:val="22"/>
          <w:szCs w:val="22"/>
        </w:rPr>
        <w:t xml:space="preserve"> utilizando una relación </w:t>
      </w:r>
      <w:proofErr w:type="spellStart"/>
      <w:proofErr w:type="gramStart"/>
      <w:r w:rsidR="0013258A" w:rsidRPr="00131685">
        <w:rPr>
          <w:rFonts w:ascii="Arial" w:hAnsi="Arial" w:cs="Arial"/>
          <w:bCs/>
          <w:sz w:val="22"/>
          <w:szCs w:val="22"/>
        </w:rPr>
        <w:t>escoria:ácido</w:t>
      </w:r>
      <w:proofErr w:type="spellEnd"/>
      <w:proofErr w:type="gramEnd"/>
      <w:r w:rsidRPr="00131685">
        <w:rPr>
          <w:rFonts w:ascii="Arial" w:hAnsi="Arial" w:cs="Arial"/>
          <w:bCs/>
          <w:sz w:val="22"/>
          <w:szCs w:val="22"/>
        </w:rPr>
        <w:t xml:space="preserve"> de 1:4 p/v, a una temperatura de 200 °C, durante 2 horas en una mufla. Se e</w:t>
      </w:r>
      <w:r w:rsidRPr="00131685">
        <w:rPr>
          <w:rFonts w:ascii="Arial" w:hAnsi="Arial" w:cs="Arial"/>
          <w:bCs/>
          <w:sz w:val="22"/>
          <w:szCs w:val="22"/>
        </w:rPr>
        <w:t>valuaron</w:t>
      </w:r>
      <w:r w:rsidRPr="00131685">
        <w:rPr>
          <w:rFonts w:ascii="Arial" w:hAnsi="Arial" w:cs="Arial"/>
          <w:bCs/>
          <w:sz w:val="22"/>
          <w:szCs w:val="22"/>
        </w:rPr>
        <w:t xml:space="preserve"> las condiciones de temperatura, tiempo y relación </w:t>
      </w:r>
      <w:proofErr w:type="spellStart"/>
      <w:proofErr w:type="gramStart"/>
      <w:r w:rsidR="0013258A" w:rsidRPr="00131685">
        <w:rPr>
          <w:rFonts w:ascii="Arial" w:hAnsi="Arial" w:cs="Arial"/>
          <w:bCs/>
          <w:sz w:val="22"/>
          <w:szCs w:val="22"/>
        </w:rPr>
        <w:t>escoria:ácido</w:t>
      </w:r>
      <w:proofErr w:type="spellEnd"/>
      <w:proofErr w:type="gramEnd"/>
      <w:r w:rsidRPr="00131685">
        <w:rPr>
          <w:rFonts w:ascii="Arial" w:hAnsi="Arial" w:cs="Arial"/>
          <w:bCs/>
          <w:sz w:val="22"/>
          <w:szCs w:val="22"/>
        </w:rPr>
        <w:t xml:space="preserve"> (p/v) para determinar los parámetros óptimos para la recuperación de Nb y Ta. La </w:t>
      </w:r>
      <w:r w:rsidRPr="008D1A73">
        <w:rPr>
          <w:rFonts w:ascii="Arial" w:hAnsi="Arial" w:cs="Arial"/>
          <w:b/>
          <w:sz w:val="22"/>
          <w:szCs w:val="22"/>
        </w:rPr>
        <w:t>Tabla 1</w:t>
      </w:r>
      <w:r w:rsidRPr="00131685">
        <w:rPr>
          <w:rFonts w:ascii="Arial" w:hAnsi="Arial" w:cs="Arial"/>
          <w:bCs/>
          <w:sz w:val="22"/>
          <w:szCs w:val="22"/>
        </w:rPr>
        <w:t xml:space="preserve"> presenta las condiciones experimentales empleadas en el tratamiento térmico. Después del tratamiento, todos los materiales resultantes fueron enfriados y sometidos a la etapa de lixiviación.</w:t>
      </w:r>
    </w:p>
    <w:p w14:paraId="601B5DDA" w14:textId="77777777" w:rsidR="0013258A" w:rsidRPr="00131685" w:rsidRDefault="0013258A" w:rsidP="002D1C36">
      <w:pPr>
        <w:jc w:val="both"/>
        <w:rPr>
          <w:rFonts w:ascii="Arial" w:hAnsi="Arial" w:cs="Arial"/>
          <w:bCs/>
          <w:sz w:val="22"/>
          <w:szCs w:val="22"/>
        </w:rPr>
      </w:pPr>
    </w:p>
    <w:p w14:paraId="727E832B" w14:textId="1E81436D" w:rsidR="003A4F65" w:rsidRPr="00131685" w:rsidRDefault="003A4F65" w:rsidP="003A4F65">
      <w:pPr>
        <w:pStyle w:val="Legenda"/>
        <w:ind w:left="426"/>
        <w:jc w:val="center"/>
        <w:rPr>
          <w:rFonts w:ascii="Arial" w:eastAsia="MS Mincho" w:hAnsi="Arial" w:cs="Arial"/>
          <w:b w:val="0"/>
          <w:color w:val="auto"/>
          <w:sz w:val="22"/>
          <w:szCs w:val="22"/>
          <w:lang w:eastAsia="fr-FR"/>
          <w14:ligatures w14:val="none"/>
        </w:rPr>
      </w:pPr>
      <w:r w:rsidRPr="00131685">
        <w:rPr>
          <w:rFonts w:ascii="Arial" w:eastAsia="MS Mincho" w:hAnsi="Arial" w:cs="Arial"/>
          <w:bCs w:val="0"/>
          <w:color w:val="auto"/>
          <w:sz w:val="22"/>
          <w:szCs w:val="22"/>
          <w:lang w:eastAsia="fr-FR"/>
          <w14:ligatures w14:val="none"/>
        </w:rPr>
        <w:t>Tabl</w:t>
      </w:r>
      <w:r w:rsidR="00754519">
        <w:rPr>
          <w:rFonts w:ascii="Arial" w:eastAsia="MS Mincho" w:hAnsi="Arial" w:cs="Arial"/>
          <w:bCs w:val="0"/>
          <w:color w:val="auto"/>
          <w:sz w:val="22"/>
          <w:szCs w:val="22"/>
          <w:lang w:eastAsia="fr-FR"/>
          <w14:ligatures w14:val="none"/>
        </w:rPr>
        <w:t>a</w:t>
      </w:r>
      <w:r w:rsidRPr="00131685">
        <w:rPr>
          <w:rFonts w:ascii="Arial" w:eastAsia="MS Mincho" w:hAnsi="Arial" w:cs="Arial"/>
          <w:bCs w:val="0"/>
          <w:color w:val="auto"/>
          <w:sz w:val="22"/>
          <w:szCs w:val="22"/>
          <w:lang w:eastAsia="fr-FR"/>
          <w14:ligatures w14:val="none"/>
        </w:rPr>
        <w:t xml:space="preserve"> </w:t>
      </w:r>
      <w:r w:rsidRPr="00131685">
        <w:rPr>
          <w:rFonts w:ascii="Arial" w:eastAsia="MS Mincho" w:hAnsi="Arial" w:cs="Arial"/>
          <w:bCs w:val="0"/>
          <w:color w:val="auto"/>
          <w:sz w:val="22"/>
          <w:szCs w:val="22"/>
          <w:lang w:eastAsia="fr-FR"/>
          <w14:ligatures w14:val="none"/>
        </w:rPr>
        <w:fldChar w:fldCharType="begin"/>
      </w:r>
      <w:r w:rsidRPr="00131685">
        <w:rPr>
          <w:rFonts w:ascii="Arial" w:eastAsia="MS Mincho" w:hAnsi="Arial" w:cs="Arial"/>
          <w:bCs w:val="0"/>
          <w:color w:val="auto"/>
          <w:sz w:val="22"/>
          <w:szCs w:val="22"/>
          <w:lang w:eastAsia="fr-FR"/>
          <w14:ligatures w14:val="none"/>
        </w:rPr>
        <w:instrText xml:space="preserve"> SEQ Table \* ARABIC </w:instrText>
      </w:r>
      <w:r w:rsidRPr="00131685">
        <w:rPr>
          <w:rFonts w:ascii="Arial" w:eastAsia="MS Mincho" w:hAnsi="Arial" w:cs="Arial"/>
          <w:bCs w:val="0"/>
          <w:color w:val="auto"/>
          <w:sz w:val="22"/>
          <w:szCs w:val="22"/>
          <w:lang w:eastAsia="fr-FR"/>
          <w14:ligatures w14:val="none"/>
        </w:rPr>
        <w:fldChar w:fldCharType="separate"/>
      </w:r>
      <w:r w:rsidR="00BF7D3F">
        <w:rPr>
          <w:rFonts w:ascii="Arial" w:eastAsia="MS Mincho" w:hAnsi="Arial" w:cs="Arial"/>
          <w:bCs w:val="0"/>
          <w:noProof/>
          <w:color w:val="auto"/>
          <w:sz w:val="22"/>
          <w:szCs w:val="22"/>
          <w:lang w:eastAsia="fr-FR"/>
          <w14:ligatures w14:val="none"/>
        </w:rPr>
        <w:t>1</w:t>
      </w:r>
      <w:r w:rsidRPr="00131685">
        <w:rPr>
          <w:rFonts w:ascii="Arial" w:eastAsia="MS Mincho" w:hAnsi="Arial" w:cs="Arial"/>
          <w:bCs w:val="0"/>
          <w:color w:val="auto"/>
          <w:sz w:val="22"/>
          <w:szCs w:val="22"/>
          <w:lang w:eastAsia="fr-FR"/>
          <w14:ligatures w14:val="none"/>
        </w:rPr>
        <w:fldChar w:fldCharType="end"/>
      </w:r>
      <w:r w:rsidRPr="00131685">
        <w:rPr>
          <w:rFonts w:ascii="Arial" w:eastAsia="MS Mincho" w:hAnsi="Arial" w:cs="Arial"/>
          <w:b w:val="0"/>
          <w:color w:val="auto"/>
          <w:sz w:val="22"/>
          <w:szCs w:val="22"/>
          <w:lang w:eastAsia="fr-FR"/>
          <w14:ligatures w14:val="none"/>
        </w:rPr>
        <w:t xml:space="preserve"> </w:t>
      </w:r>
      <w:r w:rsidR="0013258A" w:rsidRPr="00131685">
        <w:rPr>
          <w:rFonts w:ascii="Arial" w:eastAsia="MS Mincho" w:hAnsi="Arial" w:cs="Arial"/>
          <w:b w:val="0"/>
          <w:color w:val="auto"/>
          <w:sz w:val="22"/>
          <w:szCs w:val="22"/>
          <w:lang w:eastAsia="fr-FR"/>
          <w14:ligatures w14:val="none"/>
        </w:rPr>
        <w:t>–</w:t>
      </w:r>
      <w:r w:rsidRPr="00131685">
        <w:rPr>
          <w:rFonts w:ascii="Arial" w:eastAsia="MS Mincho" w:hAnsi="Arial" w:cs="Arial"/>
          <w:b w:val="0"/>
          <w:color w:val="auto"/>
          <w:sz w:val="22"/>
          <w:szCs w:val="22"/>
          <w:lang w:eastAsia="fr-FR"/>
          <w14:ligatures w14:val="none"/>
        </w:rPr>
        <w:t xml:space="preserve"> </w:t>
      </w:r>
      <w:r w:rsidR="0013258A" w:rsidRPr="00131685">
        <w:rPr>
          <w:rFonts w:ascii="Arial" w:eastAsia="MS Mincho" w:hAnsi="Arial" w:cs="Arial"/>
          <w:b w:val="0"/>
          <w:color w:val="auto"/>
          <w:sz w:val="22"/>
          <w:szCs w:val="22"/>
          <w:lang w:eastAsia="fr-FR"/>
          <w14:ligatures w14:val="none"/>
        </w:rPr>
        <w:t>Evaluación de los parámetros</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52"/>
        <w:gridCol w:w="2434"/>
      </w:tblGrid>
      <w:tr w:rsidR="003A4F65" w:rsidRPr="00131685" w14:paraId="7B2B00F9" w14:textId="77777777" w:rsidTr="0013258A">
        <w:trPr>
          <w:jc w:val="center"/>
        </w:trPr>
        <w:tc>
          <w:tcPr>
            <w:tcW w:w="2552" w:type="dxa"/>
            <w:tcBorders>
              <w:top w:val="single" w:sz="4" w:space="0" w:color="auto"/>
              <w:bottom w:val="single" w:sz="4" w:space="0" w:color="auto"/>
            </w:tcBorders>
            <w:vAlign w:val="center"/>
          </w:tcPr>
          <w:p w14:paraId="7A7AF33E" w14:textId="14468810" w:rsidR="003A4F65" w:rsidRPr="00131685" w:rsidRDefault="0013258A" w:rsidP="004979AA">
            <w:pPr>
              <w:spacing w:line="276" w:lineRule="auto"/>
              <w:jc w:val="center"/>
              <w:rPr>
                <w:rFonts w:ascii="Arial" w:eastAsia="MS Mincho" w:hAnsi="Arial" w:cs="Arial"/>
                <w:b/>
                <w:sz w:val="22"/>
                <w:szCs w:val="22"/>
                <w:lang w:eastAsia="fr-FR"/>
              </w:rPr>
            </w:pPr>
            <w:r w:rsidRPr="00131685">
              <w:rPr>
                <w:rFonts w:ascii="Arial" w:eastAsia="MS Mincho" w:hAnsi="Arial" w:cs="Arial"/>
                <w:b/>
                <w:sz w:val="22"/>
                <w:szCs w:val="22"/>
                <w:lang w:eastAsia="fr-FR"/>
              </w:rPr>
              <w:t>Parámetros</w:t>
            </w:r>
          </w:p>
        </w:tc>
        <w:tc>
          <w:tcPr>
            <w:tcW w:w="2434" w:type="dxa"/>
            <w:tcBorders>
              <w:top w:val="single" w:sz="4" w:space="0" w:color="auto"/>
              <w:bottom w:val="single" w:sz="4" w:space="0" w:color="auto"/>
            </w:tcBorders>
            <w:vAlign w:val="center"/>
          </w:tcPr>
          <w:p w14:paraId="59D27DA5" w14:textId="7B5D4B7A" w:rsidR="003A4F65" w:rsidRPr="00131685" w:rsidRDefault="003A4F65" w:rsidP="004979AA">
            <w:pPr>
              <w:spacing w:line="276" w:lineRule="auto"/>
              <w:jc w:val="center"/>
              <w:rPr>
                <w:rFonts w:ascii="Arial" w:eastAsia="MS Mincho" w:hAnsi="Arial" w:cs="Arial"/>
                <w:b/>
                <w:sz w:val="22"/>
                <w:szCs w:val="22"/>
                <w:lang w:eastAsia="fr-FR"/>
              </w:rPr>
            </w:pPr>
            <w:r w:rsidRPr="00131685">
              <w:rPr>
                <w:rFonts w:ascii="Arial" w:eastAsia="MS Mincho" w:hAnsi="Arial" w:cs="Arial"/>
                <w:b/>
                <w:sz w:val="22"/>
                <w:szCs w:val="22"/>
                <w:lang w:eastAsia="fr-FR"/>
              </w:rPr>
              <w:t>Condi</w:t>
            </w:r>
            <w:r w:rsidR="0013258A" w:rsidRPr="00131685">
              <w:rPr>
                <w:rFonts w:ascii="Arial" w:eastAsia="MS Mincho" w:hAnsi="Arial" w:cs="Arial"/>
                <w:b/>
                <w:sz w:val="22"/>
                <w:szCs w:val="22"/>
                <w:lang w:eastAsia="fr-FR"/>
              </w:rPr>
              <w:t>ciones</w:t>
            </w:r>
          </w:p>
        </w:tc>
      </w:tr>
      <w:tr w:rsidR="003A4F65" w:rsidRPr="00131685" w14:paraId="450FB69A" w14:textId="77777777" w:rsidTr="0013258A">
        <w:trPr>
          <w:jc w:val="center"/>
        </w:trPr>
        <w:tc>
          <w:tcPr>
            <w:tcW w:w="2552" w:type="dxa"/>
            <w:tcBorders>
              <w:top w:val="single" w:sz="4" w:space="0" w:color="auto"/>
            </w:tcBorders>
            <w:vAlign w:val="center"/>
          </w:tcPr>
          <w:p w14:paraId="3BD14F16" w14:textId="0956178B" w:rsidR="003A4F6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Relación</w:t>
            </w:r>
            <w:r w:rsidR="003A4F65" w:rsidRPr="00131685">
              <w:rPr>
                <w:rFonts w:ascii="Arial" w:eastAsia="MS Mincho" w:hAnsi="Arial" w:cs="Arial"/>
                <w:bCs/>
                <w:sz w:val="22"/>
                <w:szCs w:val="22"/>
                <w:lang w:eastAsia="fr-FR"/>
              </w:rPr>
              <w:t xml:space="preserve"> </w:t>
            </w:r>
            <w:r w:rsidRPr="00131685">
              <w:rPr>
                <w:rFonts w:ascii="Arial" w:eastAsia="MS Mincho" w:hAnsi="Arial" w:cs="Arial"/>
                <w:bCs/>
                <w:sz w:val="22"/>
                <w:szCs w:val="22"/>
                <w:lang w:eastAsia="fr-FR"/>
              </w:rPr>
              <w:t>escoria</w:t>
            </w:r>
            <w:r w:rsidR="003A4F65" w:rsidRPr="00131685">
              <w:rPr>
                <w:rFonts w:ascii="Arial" w:eastAsia="MS Mincho" w:hAnsi="Arial" w:cs="Arial"/>
                <w:bCs/>
                <w:sz w:val="22"/>
                <w:szCs w:val="22"/>
                <w:lang w:eastAsia="fr-FR"/>
              </w:rPr>
              <w:t>-H</w:t>
            </w:r>
            <w:r w:rsidR="003A4F65" w:rsidRPr="00131685">
              <w:rPr>
                <w:rFonts w:ascii="Arial" w:eastAsia="MS Mincho" w:hAnsi="Arial" w:cs="Arial"/>
                <w:bCs/>
                <w:sz w:val="22"/>
                <w:szCs w:val="22"/>
                <w:vertAlign w:val="subscript"/>
                <w:lang w:eastAsia="fr-FR"/>
              </w:rPr>
              <w:t>2</w:t>
            </w:r>
            <w:r w:rsidR="003A4F65" w:rsidRPr="00131685">
              <w:rPr>
                <w:rFonts w:ascii="Arial" w:eastAsia="MS Mincho" w:hAnsi="Arial" w:cs="Arial"/>
                <w:bCs/>
                <w:sz w:val="22"/>
                <w:szCs w:val="22"/>
                <w:lang w:eastAsia="fr-FR"/>
              </w:rPr>
              <w:t>SO</w:t>
            </w:r>
            <w:r w:rsidR="003A4F65" w:rsidRPr="00131685">
              <w:rPr>
                <w:rFonts w:ascii="Arial" w:eastAsia="MS Mincho" w:hAnsi="Arial" w:cs="Arial"/>
                <w:bCs/>
                <w:sz w:val="22"/>
                <w:szCs w:val="22"/>
                <w:vertAlign w:val="subscript"/>
                <w:lang w:eastAsia="fr-FR"/>
              </w:rPr>
              <w:t>4</w:t>
            </w:r>
            <w:r w:rsidR="003A4F65" w:rsidRPr="00131685">
              <w:rPr>
                <w:rFonts w:ascii="Arial" w:eastAsia="MS Mincho" w:hAnsi="Arial" w:cs="Arial"/>
                <w:bCs/>
                <w:sz w:val="22"/>
                <w:szCs w:val="22"/>
                <w:lang w:eastAsia="fr-FR"/>
              </w:rPr>
              <w:t xml:space="preserve"> (</w:t>
            </w:r>
            <w:r w:rsidR="0013258A" w:rsidRPr="00131685">
              <w:rPr>
                <w:rFonts w:ascii="Arial" w:eastAsia="MS Mincho" w:hAnsi="Arial" w:cs="Arial"/>
                <w:bCs/>
                <w:sz w:val="22"/>
                <w:szCs w:val="22"/>
                <w:lang w:eastAsia="fr-FR"/>
              </w:rPr>
              <w:t>p</w:t>
            </w:r>
            <w:r w:rsidR="003A4F65" w:rsidRPr="00131685">
              <w:rPr>
                <w:rFonts w:ascii="Arial" w:eastAsia="MS Mincho" w:hAnsi="Arial" w:cs="Arial"/>
                <w:bCs/>
                <w:sz w:val="22"/>
                <w:szCs w:val="22"/>
                <w:lang w:eastAsia="fr-FR"/>
              </w:rPr>
              <w:t>/v)</w:t>
            </w:r>
          </w:p>
        </w:tc>
        <w:tc>
          <w:tcPr>
            <w:tcW w:w="2434" w:type="dxa"/>
            <w:tcBorders>
              <w:top w:val="single" w:sz="4" w:space="0" w:color="auto"/>
            </w:tcBorders>
            <w:vAlign w:val="center"/>
          </w:tcPr>
          <w:p w14:paraId="67D3D7EE" w14:textId="7BDA40FB" w:rsidR="003A4F65" w:rsidRPr="00131685" w:rsidRDefault="003A4F6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 xml:space="preserve">1:1, 1:2, 1:4 </w:t>
            </w:r>
            <w:r w:rsidR="00131685">
              <w:rPr>
                <w:rFonts w:ascii="Arial" w:eastAsia="MS Mincho" w:hAnsi="Arial" w:cs="Arial"/>
                <w:bCs/>
                <w:sz w:val="22"/>
                <w:szCs w:val="22"/>
                <w:lang w:eastAsia="fr-FR"/>
              </w:rPr>
              <w:t>y</w:t>
            </w:r>
            <w:r w:rsidRPr="00131685">
              <w:rPr>
                <w:rFonts w:ascii="Arial" w:eastAsia="MS Mincho" w:hAnsi="Arial" w:cs="Arial"/>
                <w:bCs/>
                <w:sz w:val="22"/>
                <w:szCs w:val="22"/>
                <w:lang w:eastAsia="fr-FR"/>
              </w:rPr>
              <w:t xml:space="preserve"> 1:8</w:t>
            </w:r>
          </w:p>
        </w:tc>
      </w:tr>
      <w:tr w:rsidR="003A4F65" w:rsidRPr="00131685" w14:paraId="4E1BEF2A" w14:textId="77777777" w:rsidTr="0013258A">
        <w:trPr>
          <w:jc w:val="center"/>
        </w:trPr>
        <w:tc>
          <w:tcPr>
            <w:tcW w:w="2552" w:type="dxa"/>
            <w:vAlign w:val="center"/>
          </w:tcPr>
          <w:p w14:paraId="06DD166E" w14:textId="7F72BFCE" w:rsidR="003A4F65" w:rsidRPr="00131685" w:rsidRDefault="003A4F6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Temperatur</w:t>
            </w:r>
            <w:r w:rsidR="00131685">
              <w:rPr>
                <w:rFonts w:ascii="Arial" w:eastAsia="MS Mincho" w:hAnsi="Arial" w:cs="Arial"/>
                <w:bCs/>
                <w:sz w:val="22"/>
                <w:szCs w:val="22"/>
                <w:lang w:eastAsia="fr-FR"/>
              </w:rPr>
              <w:t>a</w:t>
            </w:r>
            <w:r w:rsidRPr="00131685">
              <w:rPr>
                <w:rFonts w:ascii="Arial" w:eastAsia="MS Mincho" w:hAnsi="Arial" w:cs="Arial"/>
                <w:bCs/>
                <w:sz w:val="22"/>
                <w:szCs w:val="22"/>
                <w:lang w:eastAsia="fr-FR"/>
              </w:rPr>
              <w:t xml:space="preserve"> (°C)</w:t>
            </w:r>
          </w:p>
        </w:tc>
        <w:tc>
          <w:tcPr>
            <w:tcW w:w="2434" w:type="dxa"/>
            <w:vAlign w:val="center"/>
          </w:tcPr>
          <w:p w14:paraId="6AB21D53" w14:textId="2F8D1996" w:rsidR="003A4F65" w:rsidRPr="00131685" w:rsidRDefault="003A4F6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 xml:space="preserve">200, 300, 400 </w:t>
            </w:r>
            <w:r w:rsidR="00131685">
              <w:rPr>
                <w:rFonts w:ascii="Arial" w:eastAsia="MS Mincho" w:hAnsi="Arial" w:cs="Arial"/>
                <w:bCs/>
                <w:sz w:val="22"/>
                <w:szCs w:val="22"/>
                <w:lang w:eastAsia="fr-FR"/>
              </w:rPr>
              <w:t>y</w:t>
            </w:r>
            <w:r w:rsidRPr="00131685">
              <w:rPr>
                <w:rFonts w:ascii="Arial" w:eastAsia="MS Mincho" w:hAnsi="Arial" w:cs="Arial"/>
                <w:bCs/>
                <w:sz w:val="22"/>
                <w:szCs w:val="22"/>
                <w:lang w:eastAsia="fr-FR"/>
              </w:rPr>
              <w:t xml:space="preserve"> 500</w:t>
            </w:r>
          </w:p>
        </w:tc>
      </w:tr>
      <w:tr w:rsidR="003A4F65" w:rsidRPr="00131685" w14:paraId="40FE96CD" w14:textId="77777777" w:rsidTr="0013258A">
        <w:trPr>
          <w:jc w:val="center"/>
        </w:trPr>
        <w:tc>
          <w:tcPr>
            <w:tcW w:w="2552" w:type="dxa"/>
            <w:tcBorders>
              <w:bottom w:val="single" w:sz="4" w:space="0" w:color="auto"/>
            </w:tcBorders>
            <w:vAlign w:val="center"/>
          </w:tcPr>
          <w:p w14:paraId="20B2FB52" w14:textId="0567E146" w:rsidR="003A4F65" w:rsidRPr="00131685" w:rsidRDefault="003A4F6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Ti</w:t>
            </w:r>
            <w:r w:rsidR="00131685">
              <w:rPr>
                <w:rFonts w:ascii="Arial" w:eastAsia="MS Mincho" w:hAnsi="Arial" w:cs="Arial"/>
                <w:bCs/>
                <w:sz w:val="22"/>
                <w:szCs w:val="22"/>
                <w:lang w:eastAsia="fr-FR"/>
              </w:rPr>
              <w:t>empo</w:t>
            </w:r>
            <w:r w:rsidRPr="00131685">
              <w:rPr>
                <w:rFonts w:ascii="Arial" w:eastAsia="MS Mincho" w:hAnsi="Arial" w:cs="Arial"/>
                <w:bCs/>
                <w:sz w:val="22"/>
                <w:szCs w:val="22"/>
                <w:lang w:eastAsia="fr-FR"/>
              </w:rPr>
              <w:t xml:space="preserve"> (h)</w:t>
            </w:r>
          </w:p>
        </w:tc>
        <w:tc>
          <w:tcPr>
            <w:tcW w:w="2434" w:type="dxa"/>
            <w:tcBorders>
              <w:bottom w:val="single" w:sz="4" w:space="0" w:color="auto"/>
            </w:tcBorders>
            <w:vAlign w:val="center"/>
          </w:tcPr>
          <w:p w14:paraId="0D604332" w14:textId="770A3F32" w:rsidR="003A4F65" w:rsidRPr="00131685" w:rsidRDefault="003A4F6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 xml:space="preserve">2, 4, 6 </w:t>
            </w:r>
            <w:r w:rsidR="00131685">
              <w:rPr>
                <w:rFonts w:ascii="Arial" w:eastAsia="MS Mincho" w:hAnsi="Arial" w:cs="Arial"/>
                <w:bCs/>
                <w:sz w:val="22"/>
                <w:szCs w:val="22"/>
                <w:lang w:eastAsia="fr-FR"/>
              </w:rPr>
              <w:t>y</w:t>
            </w:r>
            <w:r w:rsidRPr="00131685">
              <w:rPr>
                <w:rFonts w:ascii="Arial" w:eastAsia="MS Mincho" w:hAnsi="Arial" w:cs="Arial"/>
                <w:bCs/>
                <w:sz w:val="22"/>
                <w:szCs w:val="22"/>
                <w:lang w:eastAsia="fr-FR"/>
              </w:rPr>
              <w:t xml:space="preserve"> 8</w:t>
            </w:r>
          </w:p>
        </w:tc>
      </w:tr>
    </w:tbl>
    <w:p w14:paraId="343C1E49" w14:textId="77777777" w:rsidR="003A4F65" w:rsidRPr="00131685" w:rsidRDefault="003A4F65" w:rsidP="002D1C36">
      <w:pPr>
        <w:jc w:val="both"/>
        <w:rPr>
          <w:rFonts w:ascii="Arial" w:hAnsi="Arial" w:cs="Arial"/>
          <w:bCs/>
          <w:sz w:val="22"/>
          <w:szCs w:val="22"/>
        </w:rPr>
      </w:pPr>
    </w:p>
    <w:p w14:paraId="2F4F24AD" w14:textId="66A20D15" w:rsidR="00F459D0" w:rsidRPr="00131685" w:rsidRDefault="00F459D0" w:rsidP="00F459D0">
      <w:pPr>
        <w:jc w:val="both"/>
        <w:rPr>
          <w:rFonts w:ascii="Arial" w:hAnsi="Arial" w:cs="Arial"/>
          <w:b/>
          <w:bCs/>
          <w:iCs/>
          <w:sz w:val="22"/>
          <w:szCs w:val="22"/>
        </w:rPr>
      </w:pPr>
      <w:r w:rsidRPr="00131685">
        <w:rPr>
          <w:rFonts w:ascii="Arial" w:hAnsi="Arial" w:cs="Arial"/>
          <w:b/>
          <w:bCs/>
          <w:iCs/>
          <w:sz w:val="22"/>
          <w:szCs w:val="22"/>
        </w:rPr>
        <w:t xml:space="preserve">3.1. </w:t>
      </w:r>
      <w:r w:rsidR="0013258A" w:rsidRPr="00131685">
        <w:rPr>
          <w:rFonts w:ascii="Arial" w:hAnsi="Arial" w:cs="Arial"/>
          <w:b/>
          <w:bCs/>
          <w:iCs/>
          <w:sz w:val="22"/>
          <w:szCs w:val="22"/>
        </w:rPr>
        <w:t>Lixiviación</w:t>
      </w:r>
    </w:p>
    <w:p w14:paraId="366A76B2" w14:textId="77777777" w:rsidR="0013258A" w:rsidRPr="00131685" w:rsidRDefault="0013258A" w:rsidP="00F459D0">
      <w:pPr>
        <w:jc w:val="both"/>
        <w:rPr>
          <w:rFonts w:ascii="Arial" w:hAnsi="Arial" w:cs="Arial"/>
          <w:b/>
          <w:bCs/>
          <w:iCs/>
          <w:sz w:val="22"/>
          <w:szCs w:val="22"/>
        </w:rPr>
      </w:pPr>
    </w:p>
    <w:p w14:paraId="34035121" w14:textId="6A186BB5" w:rsidR="0013258A" w:rsidRDefault="0013258A" w:rsidP="00F459D0">
      <w:pPr>
        <w:jc w:val="both"/>
        <w:rPr>
          <w:rFonts w:ascii="Arial" w:hAnsi="Arial" w:cs="Arial"/>
          <w:sz w:val="22"/>
          <w:szCs w:val="22"/>
        </w:rPr>
      </w:pPr>
      <w:r w:rsidRPr="00131685">
        <w:rPr>
          <w:rFonts w:ascii="Arial" w:hAnsi="Arial" w:cs="Arial"/>
          <w:sz w:val="22"/>
          <w:szCs w:val="22"/>
        </w:rPr>
        <w:t>Todos los experimentos se realizaron en un reactor de vidrio acoplado a un condensador y a un baño termostático con agua desionizada para evitar la liberación de gases</w:t>
      </w:r>
      <w:r w:rsidR="00775B26">
        <w:rPr>
          <w:rFonts w:ascii="Arial" w:hAnsi="Arial" w:cs="Arial"/>
          <w:sz w:val="22"/>
          <w:szCs w:val="22"/>
        </w:rPr>
        <w:t xml:space="preserve"> (</w:t>
      </w:r>
      <w:r w:rsidR="00775B26" w:rsidRPr="008D1A73">
        <w:rPr>
          <w:rFonts w:ascii="Arial" w:hAnsi="Arial" w:cs="Arial"/>
          <w:b/>
          <w:bCs/>
          <w:sz w:val="22"/>
          <w:szCs w:val="22"/>
        </w:rPr>
        <w:t xml:space="preserve">Figura </w:t>
      </w:r>
      <w:r w:rsidR="008D1A73">
        <w:rPr>
          <w:rFonts w:ascii="Arial" w:hAnsi="Arial" w:cs="Arial"/>
          <w:b/>
          <w:bCs/>
          <w:sz w:val="22"/>
          <w:szCs w:val="22"/>
        </w:rPr>
        <w:t>2</w:t>
      </w:r>
      <w:r w:rsidR="00775B26">
        <w:rPr>
          <w:rFonts w:ascii="Arial" w:hAnsi="Arial" w:cs="Arial"/>
          <w:sz w:val="22"/>
          <w:szCs w:val="22"/>
        </w:rPr>
        <w:t>)</w:t>
      </w:r>
      <w:r w:rsidRPr="00131685">
        <w:rPr>
          <w:rFonts w:ascii="Arial" w:hAnsi="Arial" w:cs="Arial"/>
          <w:sz w:val="22"/>
          <w:szCs w:val="22"/>
        </w:rPr>
        <w:t xml:space="preserve">. La lixiviación acuosa se llevó a cabo con una relación sólido-líquido de 1:10, a una temperatura de 90 °C durante 2 horas. En esta etapa, </w:t>
      </w:r>
      <w:r w:rsidRPr="00131685">
        <w:rPr>
          <w:rFonts w:ascii="Arial" w:hAnsi="Arial" w:cs="Arial"/>
          <w:sz w:val="22"/>
          <w:szCs w:val="22"/>
        </w:rPr>
        <w:t xml:space="preserve">se evaluó la influencia de la cantidad de agua sobre el material tratado. </w:t>
      </w:r>
      <w:r w:rsidRPr="00131685">
        <w:rPr>
          <w:rFonts w:ascii="Arial" w:hAnsi="Arial" w:cs="Arial"/>
          <w:sz w:val="22"/>
          <w:szCs w:val="22"/>
        </w:rPr>
        <w:t xml:space="preserve">Tras las pruebas de lixiviación acuosa, las soluciones se dejaron enfriar a temperatura ambiente y se filtraron al vacío. Las soluciones resultantes fueron analizadas por EDXRF por duplicado, y se tomó el promedio de los resultados. Los residuos sólidos obtenidos se lavaron con agua desionizada, se secaron en una estufa a 60 °C durante 24 horas y se sometieron a análisis por DRX. Todas las pruebas mostraron una desviación estándar inferior al </w:t>
      </w:r>
      <w:r w:rsidR="00131685" w:rsidRPr="00131685">
        <w:rPr>
          <w:rFonts w:ascii="Arial" w:hAnsi="Arial" w:cs="Arial"/>
          <w:sz w:val="22"/>
          <w:szCs w:val="22"/>
        </w:rPr>
        <w:t>3</w:t>
      </w:r>
      <w:r w:rsidRPr="00131685">
        <w:rPr>
          <w:rFonts w:ascii="Arial" w:hAnsi="Arial" w:cs="Arial"/>
          <w:sz w:val="22"/>
          <w:szCs w:val="22"/>
        </w:rPr>
        <w:t> %.</w:t>
      </w:r>
    </w:p>
    <w:p w14:paraId="453CFC18" w14:textId="77777777" w:rsidR="00775B26" w:rsidRDefault="00775B26" w:rsidP="00F459D0">
      <w:pPr>
        <w:jc w:val="both"/>
        <w:rPr>
          <w:rFonts w:ascii="Arial" w:hAnsi="Arial" w:cs="Arial"/>
          <w:sz w:val="22"/>
          <w:szCs w:val="22"/>
        </w:rPr>
      </w:pPr>
    </w:p>
    <w:p w14:paraId="4ABE658C" w14:textId="69FB7D03" w:rsidR="00775B26" w:rsidRDefault="00341A9D" w:rsidP="00341A9D">
      <w:pPr>
        <w:jc w:val="center"/>
        <w:rPr>
          <w:rFonts w:ascii="Arial" w:hAnsi="Arial" w:cs="Arial"/>
          <w:sz w:val="22"/>
          <w:szCs w:val="22"/>
        </w:rPr>
      </w:pPr>
      <w:r>
        <w:rPr>
          <w:rFonts w:ascii="Arial" w:hAnsi="Arial" w:cs="Arial"/>
          <w:sz w:val="22"/>
          <w:szCs w:val="22"/>
        </w:rPr>
        <w:object w:dxaOrig="9600" w:dyaOrig="5401" w14:anchorId="68981B46">
          <v:shape id="_x0000_i1151" type="#_x0000_t75" style="width:127.2pt;height:270pt" o:ole="">
            <v:imagedata r:id="rId17" o:title="" cropleft="24003f" cropright="24166f"/>
          </v:shape>
          <o:OLEObject Type="Embed" ProgID="PowerPoint.Show.12" ShapeID="_x0000_i1151" DrawAspect="Content" ObjectID="_1814384335" r:id="rId18"/>
        </w:object>
      </w:r>
    </w:p>
    <w:p w14:paraId="10443805" w14:textId="159E1949" w:rsidR="00341A9D" w:rsidRPr="00341A9D" w:rsidRDefault="00341A9D" w:rsidP="00341A9D">
      <w:pPr>
        <w:pStyle w:val="PargrafodaLista"/>
        <w:spacing w:line="240" w:lineRule="auto"/>
        <w:ind w:left="426"/>
        <w:jc w:val="center"/>
        <w:rPr>
          <w:rFonts w:ascii="Arial" w:eastAsia="MS Mincho" w:hAnsi="Arial" w:cs="Arial"/>
          <w:bCs/>
          <w:lang w:eastAsia="fr-FR"/>
          <w14:ligatures w14:val="none"/>
        </w:rPr>
      </w:pPr>
      <w:r w:rsidRPr="00754519">
        <w:rPr>
          <w:rFonts w:ascii="Arial" w:eastAsia="MS Mincho" w:hAnsi="Arial" w:cs="Arial"/>
          <w:b/>
          <w:lang w:eastAsia="fr-FR"/>
          <w14:ligatures w14:val="none"/>
        </w:rPr>
        <w:t xml:space="preserve">Figura </w:t>
      </w:r>
      <w:r w:rsidR="008D1A73">
        <w:rPr>
          <w:rFonts w:ascii="Arial" w:eastAsia="MS Mincho" w:hAnsi="Arial" w:cs="Arial"/>
          <w:b/>
          <w:lang w:eastAsia="fr-FR"/>
          <w14:ligatures w14:val="none"/>
        </w:rPr>
        <w:t>2</w:t>
      </w:r>
      <w:r w:rsidRPr="00754519">
        <w:rPr>
          <w:rFonts w:ascii="Arial" w:eastAsia="MS Mincho" w:hAnsi="Arial" w:cs="Arial"/>
          <w:bCs/>
          <w:lang w:eastAsia="fr-FR"/>
          <w14:ligatures w14:val="none"/>
        </w:rPr>
        <w:t xml:space="preserve"> </w:t>
      </w:r>
      <w:r>
        <w:rPr>
          <w:rFonts w:ascii="Arial" w:eastAsia="MS Mincho" w:hAnsi="Arial" w:cs="Arial"/>
          <w:bCs/>
          <w:lang w:eastAsia="fr-FR"/>
          <w14:ligatures w14:val="none"/>
        </w:rPr>
        <w:t>–</w:t>
      </w:r>
      <w:r w:rsidRPr="00754519">
        <w:rPr>
          <w:rFonts w:ascii="Arial" w:eastAsia="MS Mincho" w:hAnsi="Arial" w:cs="Arial"/>
          <w:bCs/>
          <w:lang w:eastAsia="fr-FR"/>
          <w14:ligatures w14:val="none"/>
        </w:rPr>
        <w:t xml:space="preserve"> </w:t>
      </w:r>
      <w:r w:rsidRPr="00341A9D">
        <w:rPr>
          <w:rFonts w:ascii="Arial" w:eastAsia="MS Mincho" w:hAnsi="Arial" w:cs="Arial"/>
          <w:bCs/>
          <w:lang w:eastAsia="fr-FR"/>
          <w14:ligatures w14:val="none"/>
        </w:rPr>
        <w:t>Sistema de lixiviación</w:t>
      </w:r>
    </w:p>
    <w:p w14:paraId="330EBACB" w14:textId="77777777" w:rsidR="0013258A" w:rsidRPr="00131685" w:rsidRDefault="0013258A" w:rsidP="00F459D0">
      <w:pPr>
        <w:jc w:val="both"/>
        <w:rPr>
          <w:rFonts w:ascii="Arial" w:hAnsi="Arial" w:cs="Arial"/>
          <w:sz w:val="22"/>
          <w:szCs w:val="22"/>
        </w:rPr>
      </w:pPr>
    </w:p>
    <w:p w14:paraId="37FAA6D0" w14:textId="0CE40E66" w:rsidR="0013258A" w:rsidRPr="00131685" w:rsidRDefault="0013258A" w:rsidP="0013258A">
      <w:pPr>
        <w:jc w:val="both"/>
        <w:rPr>
          <w:rFonts w:ascii="Arial" w:hAnsi="Arial" w:cs="Arial"/>
          <w:b/>
          <w:bCs/>
          <w:sz w:val="22"/>
          <w:szCs w:val="22"/>
        </w:rPr>
      </w:pPr>
      <w:r w:rsidRPr="00131685">
        <w:rPr>
          <w:rFonts w:ascii="Arial" w:hAnsi="Arial" w:cs="Arial"/>
          <w:b/>
          <w:bCs/>
          <w:iCs/>
          <w:sz w:val="22"/>
          <w:szCs w:val="22"/>
        </w:rPr>
        <w:t xml:space="preserve">3.1. </w:t>
      </w:r>
      <w:r w:rsidR="00131685" w:rsidRPr="00131685">
        <w:rPr>
          <w:rFonts w:ascii="Arial" w:hAnsi="Arial" w:cs="Arial"/>
          <w:b/>
          <w:bCs/>
          <w:iCs/>
          <w:sz w:val="22"/>
          <w:szCs w:val="22"/>
        </w:rPr>
        <w:t>Precipitación</w:t>
      </w:r>
    </w:p>
    <w:p w14:paraId="015830A7" w14:textId="77777777" w:rsidR="00F459D0" w:rsidRPr="00131685" w:rsidRDefault="00F459D0" w:rsidP="002D1C36">
      <w:pPr>
        <w:jc w:val="both"/>
        <w:rPr>
          <w:rFonts w:ascii="Arial" w:hAnsi="Arial" w:cs="Arial"/>
          <w:bCs/>
          <w:sz w:val="22"/>
          <w:szCs w:val="22"/>
        </w:rPr>
      </w:pPr>
    </w:p>
    <w:p w14:paraId="5C5356DE" w14:textId="4C66EDC2" w:rsidR="00131685" w:rsidRPr="00131685" w:rsidRDefault="00131685" w:rsidP="002D1C36">
      <w:pPr>
        <w:jc w:val="both"/>
        <w:rPr>
          <w:rFonts w:ascii="Arial" w:hAnsi="Arial" w:cs="Arial"/>
          <w:bCs/>
          <w:sz w:val="22"/>
          <w:szCs w:val="22"/>
        </w:rPr>
      </w:pPr>
      <w:r w:rsidRPr="00131685">
        <w:rPr>
          <w:rFonts w:ascii="Arial" w:hAnsi="Arial" w:cs="Arial"/>
          <w:bCs/>
          <w:sz w:val="22"/>
          <w:szCs w:val="22"/>
        </w:rPr>
        <w:t xml:space="preserve">Después de obtener </w:t>
      </w:r>
      <w:r>
        <w:rPr>
          <w:rFonts w:ascii="Arial" w:hAnsi="Arial" w:cs="Arial"/>
          <w:bCs/>
          <w:sz w:val="22"/>
          <w:szCs w:val="22"/>
        </w:rPr>
        <w:t>el PLS</w:t>
      </w:r>
      <w:r w:rsidRPr="00131685">
        <w:rPr>
          <w:rFonts w:ascii="Arial" w:hAnsi="Arial" w:cs="Arial"/>
          <w:bCs/>
          <w:sz w:val="22"/>
          <w:szCs w:val="22"/>
        </w:rPr>
        <w:t xml:space="preserve"> bajo </w:t>
      </w:r>
      <w:r>
        <w:rPr>
          <w:rFonts w:ascii="Arial" w:hAnsi="Arial" w:cs="Arial"/>
          <w:bCs/>
          <w:sz w:val="22"/>
          <w:szCs w:val="22"/>
        </w:rPr>
        <w:t xml:space="preserve">las </w:t>
      </w:r>
      <w:r w:rsidRPr="00131685">
        <w:rPr>
          <w:rFonts w:ascii="Arial" w:hAnsi="Arial" w:cs="Arial"/>
          <w:bCs/>
          <w:sz w:val="22"/>
          <w:szCs w:val="22"/>
        </w:rPr>
        <w:t>condiciones optimizadas, se midieron 100 </w:t>
      </w:r>
      <w:proofErr w:type="spellStart"/>
      <w:r w:rsidRPr="00131685">
        <w:rPr>
          <w:rFonts w:ascii="Arial" w:hAnsi="Arial" w:cs="Arial"/>
          <w:bCs/>
          <w:sz w:val="22"/>
          <w:szCs w:val="22"/>
        </w:rPr>
        <w:t>mL</w:t>
      </w:r>
      <w:proofErr w:type="spellEnd"/>
      <w:r w:rsidRPr="00131685">
        <w:rPr>
          <w:rFonts w:ascii="Arial" w:hAnsi="Arial" w:cs="Arial"/>
          <w:bCs/>
          <w:sz w:val="22"/>
          <w:szCs w:val="22"/>
        </w:rPr>
        <w:t xml:space="preserve"> de la solución en un vaso de precipitados con agitación magnética. Se añadió lentamente N</w:t>
      </w:r>
      <w:r>
        <w:rPr>
          <w:rFonts w:ascii="Arial" w:hAnsi="Arial" w:cs="Arial"/>
          <w:bCs/>
          <w:sz w:val="22"/>
          <w:szCs w:val="22"/>
        </w:rPr>
        <w:t>H</w:t>
      </w:r>
      <w:r w:rsidRPr="00131685">
        <w:rPr>
          <w:rFonts w:ascii="Arial" w:hAnsi="Arial" w:cs="Arial"/>
          <w:bCs/>
          <w:sz w:val="22"/>
          <w:szCs w:val="22"/>
          <w:vertAlign w:val="subscript"/>
        </w:rPr>
        <w:t>4</w:t>
      </w:r>
      <w:r w:rsidRPr="00131685">
        <w:rPr>
          <w:rFonts w:ascii="Arial" w:hAnsi="Arial" w:cs="Arial"/>
          <w:bCs/>
          <w:sz w:val="22"/>
          <w:szCs w:val="22"/>
        </w:rPr>
        <w:t xml:space="preserve">OH (P.A.) para ajustar el pH, mientras se monitoreaba el potencial y la temperatura mediante electrodos sumergidos en la solución. Las condiciones experimentales de la prueba se presentan en la </w:t>
      </w:r>
      <w:r w:rsidRPr="008D1A73">
        <w:rPr>
          <w:rFonts w:ascii="Arial" w:hAnsi="Arial" w:cs="Arial"/>
          <w:b/>
          <w:sz w:val="22"/>
          <w:szCs w:val="22"/>
        </w:rPr>
        <w:t xml:space="preserve">Tabla </w:t>
      </w:r>
      <w:r w:rsidR="008D1A73" w:rsidRPr="008D1A73">
        <w:rPr>
          <w:rFonts w:ascii="Arial" w:hAnsi="Arial" w:cs="Arial"/>
          <w:b/>
          <w:sz w:val="22"/>
          <w:szCs w:val="22"/>
        </w:rPr>
        <w:t>2</w:t>
      </w:r>
      <w:r w:rsidRPr="00131685">
        <w:rPr>
          <w:rFonts w:ascii="Arial" w:hAnsi="Arial" w:cs="Arial"/>
          <w:bCs/>
          <w:sz w:val="22"/>
          <w:szCs w:val="22"/>
        </w:rPr>
        <w:t>. Una vez alcanzados el pH y la temperatura deseados, la reacción se mantuvo bajo agitación durante 2 horas, seguida de filtración, y los residuos sólidos se secaron a 60 °C durante 24 horas</w:t>
      </w:r>
      <w:r w:rsidRPr="00131685">
        <w:rPr>
          <w:rFonts w:ascii="Arial" w:hAnsi="Arial" w:cs="Arial"/>
          <w:bCs/>
          <w:sz w:val="22"/>
          <w:szCs w:val="22"/>
        </w:rPr>
        <w:t>.</w:t>
      </w:r>
    </w:p>
    <w:p w14:paraId="129F7A08" w14:textId="66A829AA" w:rsidR="00131685" w:rsidRPr="00131685" w:rsidRDefault="00131685" w:rsidP="002D1C36">
      <w:pPr>
        <w:jc w:val="both"/>
        <w:rPr>
          <w:rFonts w:ascii="Arial" w:hAnsi="Arial" w:cs="Arial"/>
          <w:bCs/>
          <w:sz w:val="22"/>
          <w:szCs w:val="22"/>
        </w:rPr>
      </w:pPr>
      <w:r w:rsidRPr="00131685">
        <w:rPr>
          <w:rFonts w:ascii="Arial" w:hAnsi="Arial" w:cs="Arial"/>
          <w:bCs/>
          <w:sz w:val="22"/>
          <w:szCs w:val="22"/>
        </w:rPr>
        <w:t xml:space="preserve"> </w:t>
      </w:r>
    </w:p>
    <w:p w14:paraId="68F11968" w14:textId="0F76D334" w:rsidR="00131685" w:rsidRPr="00131685" w:rsidRDefault="00131685" w:rsidP="00131685">
      <w:pPr>
        <w:pStyle w:val="Legenda"/>
        <w:ind w:left="426"/>
        <w:jc w:val="center"/>
        <w:rPr>
          <w:rFonts w:ascii="Arial" w:eastAsia="MS Mincho" w:hAnsi="Arial" w:cs="Arial"/>
          <w:b w:val="0"/>
          <w:color w:val="auto"/>
          <w:sz w:val="22"/>
          <w:szCs w:val="22"/>
          <w:lang w:eastAsia="fr-FR"/>
          <w14:ligatures w14:val="none"/>
        </w:rPr>
      </w:pPr>
      <w:r w:rsidRPr="00131685">
        <w:rPr>
          <w:rFonts w:ascii="Arial" w:eastAsia="MS Mincho" w:hAnsi="Arial" w:cs="Arial"/>
          <w:bCs w:val="0"/>
          <w:color w:val="auto"/>
          <w:sz w:val="22"/>
          <w:szCs w:val="22"/>
          <w:lang w:eastAsia="fr-FR"/>
          <w14:ligatures w14:val="none"/>
        </w:rPr>
        <w:t>Tabl</w:t>
      </w:r>
      <w:r w:rsidR="00754519">
        <w:rPr>
          <w:rFonts w:ascii="Arial" w:eastAsia="MS Mincho" w:hAnsi="Arial" w:cs="Arial"/>
          <w:bCs w:val="0"/>
          <w:color w:val="auto"/>
          <w:sz w:val="22"/>
          <w:szCs w:val="22"/>
          <w:lang w:eastAsia="fr-FR"/>
          <w14:ligatures w14:val="none"/>
        </w:rPr>
        <w:t>a</w:t>
      </w:r>
      <w:r w:rsidRPr="00131685">
        <w:rPr>
          <w:rFonts w:ascii="Arial" w:eastAsia="MS Mincho" w:hAnsi="Arial" w:cs="Arial"/>
          <w:bCs w:val="0"/>
          <w:color w:val="auto"/>
          <w:sz w:val="22"/>
          <w:szCs w:val="22"/>
          <w:lang w:eastAsia="fr-FR"/>
          <w14:ligatures w14:val="none"/>
        </w:rPr>
        <w:t xml:space="preserve"> </w:t>
      </w:r>
      <w:r w:rsidR="00754519">
        <w:rPr>
          <w:rFonts w:ascii="Arial" w:eastAsia="MS Mincho" w:hAnsi="Arial" w:cs="Arial"/>
          <w:bCs w:val="0"/>
          <w:color w:val="auto"/>
          <w:sz w:val="22"/>
          <w:szCs w:val="22"/>
          <w:lang w:eastAsia="fr-FR"/>
          <w14:ligatures w14:val="none"/>
        </w:rPr>
        <w:t>2</w:t>
      </w:r>
      <w:r w:rsidRPr="00131685">
        <w:rPr>
          <w:rFonts w:ascii="Arial" w:eastAsia="MS Mincho" w:hAnsi="Arial" w:cs="Arial"/>
          <w:b w:val="0"/>
          <w:color w:val="auto"/>
          <w:sz w:val="22"/>
          <w:szCs w:val="22"/>
          <w:lang w:eastAsia="fr-FR"/>
          <w14:ligatures w14:val="none"/>
        </w:rPr>
        <w:t xml:space="preserve"> – </w:t>
      </w:r>
      <w:r w:rsidRPr="00131685">
        <w:rPr>
          <w:rFonts w:ascii="Arial" w:eastAsia="MS Mincho" w:hAnsi="Arial" w:cs="Arial"/>
          <w:b w:val="0"/>
          <w:color w:val="auto"/>
          <w:sz w:val="22"/>
          <w:szCs w:val="22"/>
          <w:lang w:eastAsia="fr-FR"/>
          <w14:ligatures w14:val="none"/>
        </w:rPr>
        <w:t>Condiciones de precipitación</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64"/>
        <w:gridCol w:w="2522"/>
      </w:tblGrid>
      <w:tr w:rsidR="00131685" w:rsidRPr="00131685" w14:paraId="326AB26C" w14:textId="77777777" w:rsidTr="00131685">
        <w:trPr>
          <w:jc w:val="center"/>
        </w:trPr>
        <w:tc>
          <w:tcPr>
            <w:tcW w:w="3162" w:type="dxa"/>
            <w:tcBorders>
              <w:top w:val="single" w:sz="4" w:space="0" w:color="auto"/>
              <w:bottom w:val="single" w:sz="4" w:space="0" w:color="auto"/>
            </w:tcBorders>
            <w:vAlign w:val="center"/>
          </w:tcPr>
          <w:p w14:paraId="04688FCA" w14:textId="7A55319F" w:rsidR="00131685" w:rsidRPr="00131685" w:rsidRDefault="00131685" w:rsidP="004979AA">
            <w:pPr>
              <w:spacing w:line="276" w:lineRule="auto"/>
              <w:jc w:val="center"/>
              <w:rPr>
                <w:rFonts w:ascii="Arial" w:eastAsia="MS Mincho" w:hAnsi="Arial" w:cs="Arial"/>
                <w:b/>
                <w:sz w:val="22"/>
                <w:szCs w:val="22"/>
                <w:lang w:eastAsia="fr-FR"/>
              </w:rPr>
            </w:pPr>
            <w:r w:rsidRPr="00131685">
              <w:rPr>
                <w:rFonts w:ascii="Arial" w:eastAsia="MS Mincho" w:hAnsi="Arial" w:cs="Arial"/>
                <w:b/>
                <w:sz w:val="22"/>
                <w:szCs w:val="22"/>
                <w:lang w:eastAsia="fr-FR"/>
              </w:rPr>
              <w:t>Parámetros</w:t>
            </w:r>
          </w:p>
        </w:tc>
        <w:tc>
          <w:tcPr>
            <w:tcW w:w="3217" w:type="dxa"/>
            <w:tcBorders>
              <w:top w:val="single" w:sz="4" w:space="0" w:color="auto"/>
              <w:bottom w:val="single" w:sz="4" w:space="0" w:color="auto"/>
            </w:tcBorders>
            <w:vAlign w:val="center"/>
          </w:tcPr>
          <w:p w14:paraId="3A60E62A" w14:textId="780B5AD2" w:rsidR="00131685" w:rsidRPr="00131685" w:rsidRDefault="00131685" w:rsidP="004979AA">
            <w:pPr>
              <w:spacing w:line="276" w:lineRule="auto"/>
              <w:jc w:val="center"/>
              <w:rPr>
                <w:rFonts w:ascii="Arial" w:eastAsia="MS Mincho" w:hAnsi="Arial" w:cs="Arial"/>
                <w:b/>
                <w:sz w:val="22"/>
                <w:szCs w:val="22"/>
                <w:lang w:eastAsia="fr-FR"/>
              </w:rPr>
            </w:pPr>
            <w:r w:rsidRPr="00131685">
              <w:rPr>
                <w:rFonts w:ascii="Arial" w:eastAsia="MS Mincho" w:hAnsi="Arial" w:cs="Arial"/>
                <w:b/>
                <w:sz w:val="22"/>
                <w:szCs w:val="22"/>
                <w:lang w:eastAsia="fr-FR"/>
              </w:rPr>
              <w:t>Condi</w:t>
            </w:r>
            <w:r w:rsidRPr="00131685">
              <w:rPr>
                <w:rFonts w:ascii="Arial" w:eastAsia="MS Mincho" w:hAnsi="Arial" w:cs="Arial"/>
                <w:b/>
                <w:sz w:val="22"/>
                <w:szCs w:val="22"/>
                <w:lang w:eastAsia="fr-FR"/>
              </w:rPr>
              <w:t>ciones</w:t>
            </w:r>
          </w:p>
        </w:tc>
      </w:tr>
      <w:tr w:rsidR="00131685" w:rsidRPr="00131685" w14:paraId="5A1A7143" w14:textId="77777777" w:rsidTr="00131685">
        <w:trPr>
          <w:jc w:val="center"/>
        </w:trPr>
        <w:tc>
          <w:tcPr>
            <w:tcW w:w="3162" w:type="dxa"/>
            <w:tcBorders>
              <w:top w:val="single" w:sz="4" w:space="0" w:color="auto"/>
            </w:tcBorders>
            <w:vAlign w:val="center"/>
          </w:tcPr>
          <w:p w14:paraId="424BB8EB" w14:textId="77777777"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pH</w:t>
            </w:r>
          </w:p>
        </w:tc>
        <w:tc>
          <w:tcPr>
            <w:tcW w:w="3217" w:type="dxa"/>
            <w:tcBorders>
              <w:top w:val="single" w:sz="4" w:space="0" w:color="auto"/>
            </w:tcBorders>
            <w:vAlign w:val="center"/>
          </w:tcPr>
          <w:p w14:paraId="6E01E77C" w14:textId="1CC6F38C"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 xml:space="preserve">2, 4 </w:t>
            </w:r>
            <w:r w:rsidRPr="00131685">
              <w:rPr>
                <w:rFonts w:ascii="Arial" w:eastAsia="MS Mincho" w:hAnsi="Arial" w:cs="Arial"/>
                <w:bCs/>
                <w:sz w:val="22"/>
                <w:szCs w:val="22"/>
                <w:lang w:eastAsia="fr-FR"/>
              </w:rPr>
              <w:t>y</w:t>
            </w:r>
            <w:r w:rsidRPr="00131685">
              <w:rPr>
                <w:rFonts w:ascii="Arial" w:eastAsia="MS Mincho" w:hAnsi="Arial" w:cs="Arial"/>
                <w:bCs/>
                <w:sz w:val="22"/>
                <w:szCs w:val="22"/>
                <w:lang w:eastAsia="fr-FR"/>
              </w:rPr>
              <w:t xml:space="preserve"> 6</w:t>
            </w:r>
          </w:p>
        </w:tc>
      </w:tr>
      <w:tr w:rsidR="00131685" w:rsidRPr="00131685" w14:paraId="5C4B7E30" w14:textId="77777777" w:rsidTr="00131685">
        <w:trPr>
          <w:jc w:val="center"/>
        </w:trPr>
        <w:tc>
          <w:tcPr>
            <w:tcW w:w="3162" w:type="dxa"/>
            <w:vAlign w:val="center"/>
          </w:tcPr>
          <w:p w14:paraId="437802DD" w14:textId="6DEF8CC1"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Temperatur</w:t>
            </w:r>
            <w:r w:rsidRPr="00131685">
              <w:rPr>
                <w:rFonts w:ascii="Arial" w:eastAsia="MS Mincho" w:hAnsi="Arial" w:cs="Arial"/>
                <w:bCs/>
                <w:sz w:val="22"/>
                <w:szCs w:val="22"/>
                <w:lang w:eastAsia="fr-FR"/>
              </w:rPr>
              <w:t>a</w:t>
            </w:r>
            <w:r w:rsidRPr="00131685">
              <w:rPr>
                <w:rFonts w:ascii="Arial" w:eastAsia="MS Mincho" w:hAnsi="Arial" w:cs="Arial"/>
                <w:bCs/>
                <w:sz w:val="22"/>
                <w:szCs w:val="22"/>
                <w:lang w:eastAsia="fr-FR"/>
              </w:rPr>
              <w:t xml:space="preserve"> (°C)</w:t>
            </w:r>
          </w:p>
        </w:tc>
        <w:tc>
          <w:tcPr>
            <w:tcW w:w="3217" w:type="dxa"/>
            <w:vAlign w:val="center"/>
          </w:tcPr>
          <w:p w14:paraId="6E12A4DC" w14:textId="06817170"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 xml:space="preserve">25, 50 </w:t>
            </w:r>
            <w:r w:rsidRPr="00131685">
              <w:rPr>
                <w:rFonts w:ascii="Arial" w:eastAsia="MS Mincho" w:hAnsi="Arial" w:cs="Arial"/>
                <w:bCs/>
                <w:sz w:val="22"/>
                <w:szCs w:val="22"/>
                <w:lang w:eastAsia="fr-FR"/>
              </w:rPr>
              <w:t>y</w:t>
            </w:r>
            <w:r w:rsidRPr="00131685">
              <w:rPr>
                <w:rFonts w:ascii="Arial" w:eastAsia="MS Mincho" w:hAnsi="Arial" w:cs="Arial"/>
                <w:bCs/>
                <w:sz w:val="22"/>
                <w:szCs w:val="22"/>
                <w:lang w:eastAsia="fr-FR"/>
              </w:rPr>
              <w:t xml:space="preserve"> 75</w:t>
            </w:r>
          </w:p>
        </w:tc>
      </w:tr>
      <w:tr w:rsidR="00131685" w:rsidRPr="00131685" w14:paraId="30541C67" w14:textId="77777777" w:rsidTr="00131685">
        <w:trPr>
          <w:jc w:val="center"/>
        </w:trPr>
        <w:tc>
          <w:tcPr>
            <w:tcW w:w="3162" w:type="dxa"/>
            <w:tcBorders>
              <w:bottom w:val="single" w:sz="4" w:space="0" w:color="auto"/>
            </w:tcBorders>
            <w:vAlign w:val="center"/>
          </w:tcPr>
          <w:p w14:paraId="5734D16D" w14:textId="171B7367"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Ti</w:t>
            </w:r>
            <w:r w:rsidRPr="00131685">
              <w:rPr>
                <w:rFonts w:ascii="Arial" w:eastAsia="MS Mincho" w:hAnsi="Arial" w:cs="Arial"/>
                <w:bCs/>
                <w:sz w:val="22"/>
                <w:szCs w:val="22"/>
                <w:lang w:eastAsia="fr-FR"/>
              </w:rPr>
              <w:t>empo</w:t>
            </w:r>
            <w:r w:rsidRPr="00131685">
              <w:rPr>
                <w:rFonts w:ascii="Arial" w:eastAsia="MS Mincho" w:hAnsi="Arial" w:cs="Arial"/>
                <w:bCs/>
                <w:sz w:val="22"/>
                <w:szCs w:val="22"/>
                <w:lang w:eastAsia="fr-FR"/>
              </w:rPr>
              <w:t xml:space="preserve"> (h)</w:t>
            </w:r>
          </w:p>
        </w:tc>
        <w:tc>
          <w:tcPr>
            <w:tcW w:w="3217" w:type="dxa"/>
            <w:tcBorders>
              <w:bottom w:val="single" w:sz="4" w:space="0" w:color="auto"/>
            </w:tcBorders>
            <w:vAlign w:val="center"/>
          </w:tcPr>
          <w:p w14:paraId="20532235" w14:textId="77777777" w:rsidR="00131685" w:rsidRPr="00131685" w:rsidRDefault="00131685" w:rsidP="004979AA">
            <w:pPr>
              <w:spacing w:line="276" w:lineRule="auto"/>
              <w:jc w:val="center"/>
              <w:rPr>
                <w:rFonts w:ascii="Arial" w:eastAsia="MS Mincho" w:hAnsi="Arial" w:cs="Arial"/>
                <w:bCs/>
                <w:sz w:val="22"/>
                <w:szCs w:val="22"/>
                <w:lang w:eastAsia="fr-FR"/>
              </w:rPr>
            </w:pPr>
            <w:r w:rsidRPr="00131685">
              <w:rPr>
                <w:rFonts w:ascii="Arial" w:eastAsia="MS Mincho" w:hAnsi="Arial" w:cs="Arial"/>
                <w:bCs/>
                <w:sz w:val="22"/>
                <w:szCs w:val="22"/>
                <w:lang w:eastAsia="fr-FR"/>
              </w:rPr>
              <w:t>2</w:t>
            </w:r>
          </w:p>
        </w:tc>
      </w:tr>
    </w:tbl>
    <w:p w14:paraId="4EB89E64" w14:textId="77777777" w:rsidR="00131685" w:rsidRPr="00131685" w:rsidRDefault="00131685" w:rsidP="002D1C36">
      <w:pPr>
        <w:jc w:val="both"/>
        <w:rPr>
          <w:rFonts w:ascii="Arial" w:hAnsi="Arial" w:cs="Arial"/>
          <w:bCs/>
          <w:sz w:val="22"/>
          <w:szCs w:val="22"/>
        </w:rPr>
      </w:pPr>
    </w:p>
    <w:p w14:paraId="0C8B8C66" w14:textId="45404C36" w:rsidR="00131685" w:rsidRPr="00131685" w:rsidRDefault="00131685" w:rsidP="002D1C36">
      <w:pPr>
        <w:jc w:val="both"/>
        <w:rPr>
          <w:rFonts w:ascii="Arial" w:hAnsi="Arial" w:cs="Arial"/>
          <w:bCs/>
          <w:sz w:val="22"/>
          <w:szCs w:val="22"/>
        </w:rPr>
      </w:pPr>
      <w:r w:rsidRPr="00131685">
        <w:rPr>
          <w:rFonts w:ascii="Arial" w:hAnsi="Arial" w:cs="Arial"/>
          <w:bCs/>
          <w:sz w:val="22"/>
          <w:szCs w:val="22"/>
        </w:rPr>
        <w:t>Los precipitados obtenidos bajo las condiciones óptimas de ensayo fueron colocados en una mufla y calcinados a 1000 °C durante 3 horas para obtener el producto de óxidos mixtos. Los productos finales fueron caracterizados mediante DRX (Difracción de Rayos X) y WEDXRF (Fluorescencia de Rayos X por Dispersión de Longitud de Onda).</w:t>
      </w:r>
    </w:p>
    <w:p w14:paraId="656F1500" w14:textId="77777777" w:rsidR="007D2A73" w:rsidRPr="00131685" w:rsidRDefault="007D2A73" w:rsidP="00131685">
      <w:pPr>
        <w:jc w:val="both"/>
        <w:rPr>
          <w:rFonts w:ascii="Arial" w:hAnsi="Arial" w:cs="Arial"/>
          <w:bCs/>
          <w:sz w:val="22"/>
          <w:szCs w:val="22"/>
        </w:rPr>
      </w:pPr>
    </w:p>
    <w:p w14:paraId="71857D75" w14:textId="271D6741" w:rsidR="00E77D13" w:rsidRDefault="00E77D13" w:rsidP="00E77D13">
      <w:pPr>
        <w:jc w:val="both"/>
        <w:rPr>
          <w:rFonts w:ascii="Arial" w:hAnsi="Arial" w:cs="Arial"/>
          <w:b/>
          <w:bCs/>
          <w:color w:val="808080"/>
          <w:sz w:val="22"/>
          <w:szCs w:val="22"/>
        </w:rPr>
      </w:pPr>
      <w:r w:rsidRPr="00131685">
        <w:rPr>
          <w:rFonts w:ascii="Arial" w:hAnsi="Arial" w:cs="Arial"/>
          <w:b/>
          <w:bCs/>
          <w:sz w:val="22"/>
          <w:szCs w:val="22"/>
        </w:rPr>
        <w:t xml:space="preserve">4. </w:t>
      </w:r>
      <w:r w:rsidR="00EC5D28" w:rsidRPr="00131685">
        <w:rPr>
          <w:rFonts w:ascii="Arial" w:hAnsi="Arial" w:cs="Arial"/>
          <w:b/>
          <w:bCs/>
          <w:sz w:val="22"/>
          <w:szCs w:val="22"/>
        </w:rPr>
        <w:t>Presentación y discusión de resultados</w:t>
      </w:r>
      <w:r w:rsidR="005A352B" w:rsidRPr="00131685">
        <w:rPr>
          <w:rFonts w:ascii="Arial" w:hAnsi="Arial" w:cs="Arial"/>
          <w:b/>
          <w:bCs/>
          <w:color w:val="808080"/>
          <w:sz w:val="22"/>
          <w:szCs w:val="22"/>
        </w:rPr>
        <w:t xml:space="preserve"> </w:t>
      </w:r>
    </w:p>
    <w:p w14:paraId="10166D38" w14:textId="77777777" w:rsidR="00131685" w:rsidRDefault="00131685" w:rsidP="00E77D13">
      <w:pPr>
        <w:jc w:val="both"/>
        <w:rPr>
          <w:rFonts w:ascii="Arial" w:hAnsi="Arial" w:cs="Arial"/>
          <w:b/>
          <w:bCs/>
          <w:color w:val="808080"/>
          <w:sz w:val="22"/>
          <w:szCs w:val="22"/>
        </w:rPr>
      </w:pPr>
    </w:p>
    <w:p w14:paraId="17A76AB4" w14:textId="198D9886" w:rsidR="00131685" w:rsidRPr="00131685" w:rsidRDefault="00131685" w:rsidP="00E77D13">
      <w:pPr>
        <w:jc w:val="both"/>
        <w:rPr>
          <w:rFonts w:ascii="Arial" w:hAnsi="Arial" w:cs="Arial"/>
          <w:b/>
          <w:bCs/>
          <w:sz w:val="22"/>
          <w:szCs w:val="22"/>
        </w:rPr>
      </w:pPr>
      <w:r w:rsidRPr="00131685">
        <w:rPr>
          <w:rFonts w:ascii="Arial" w:hAnsi="Arial" w:cs="Arial"/>
          <w:b/>
          <w:bCs/>
          <w:sz w:val="22"/>
          <w:szCs w:val="22"/>
        </w:rPr>
        <w:t>4.1. Caracterización de la escoria de estaño</w:t>
      </w:r>
    </w:p>
    <w:p w14:paraId="292AF741" w14:textId="77777777" w:rsidR="00E77D13" w:rsidRPr="00131685" w:rsidRDefault="00E77D13" w:rsidP="00E77D13">
      <w:pPr>
        <w:jc w:val="both"/>
        <w:rPr>
          <w:rFonts w:ascii="Arial" w:hAnsi="Arial" w:cs="Arial"/>
          <w:b/>
          <w:bCs/>
          <w:sz w:val="22"/>
          <w:szCs w:val="22"/>
        </w:rPr>
      </w:pPr>
    </w:p>
    <w:p w14:paraId="705C34EE" w14:textId="32F7697F" w:rsidR="00E77D13" w:rsidRDefault="00064C70" w:rsidP="002D1C36">
      <w:pPr>
        <w:jc w:val="both"/>
        <w:rPr>
          <w:rFonts w:ascii="Arial" w:hAnsi="Arial" w:cs="Arial"/>
          <w:bCs/>
          <w:sz w:val="22"/>
          <w:szCs w:val="22"/>
        </w:rPr>
      </w:pPr>
      <w:r w:rsidRPr="00064C70">
        <w:rPr>
          <w:rFonts w:ascii="Arial" w:hAnsi="Arial" w:cs="Arial"/>
          <w:bCs/>
          <w:sz w:val="22"/>
          <w:szCs w:val="22"/>
        </w:rPr>
        <w:t xml:space="preserve">La composición química de la escoria original se presenta en la </w:t>
      </w:r>
      <w:r w:rsidRPr="00074035">
        <w:rPr>
          <w:rFonts w:ascii="Arial" w:hAnsi="Arial" w:cs="Arial"/>
          <w:b/>
          <w:sz w:val="22"/>
          <w:szCs w:val="22"/>
        </w:rPr>
        <w:t>Tabla 3</w:t>
      </w:r>
      <w:r w:rsidRPr="00064C70">
        <w:rPr>
          <w:rFonts w:ascii="Arial" w:hAnsi="Arial" w:cs="Arial"/>
          <w:bCs/>
          <w:sz w:val="22"/>
          <w:szCs w:val="22"/>
        </w:rPr>
        <w:t>. Se puede observar que el material estudiado está compuesto principalmente por Si</w:t>
      </w:r>
      <w:r>
        <w:rPr>
          <w:rFonts w:ascii="Arial" w:hAnsi="Arial" w:cs="Arial"/>
          <w:bCs/>
          <w:sz w:val="22"/>
          <w:szCs w:val="22"/>
        </w:rPr>
        <w:t>O</w:t>
      </w:r>
      <w:r w:rsidRPr="00064C70">
        <w:rPr>
          <w:rFonts w:ascii="Arial" w:hAnsi="Arial" w:cs="Arial"/>
          <w:bCs/>
          <w:sz w:val="22"/>
          <w:szCs w:val="22"/>
          <w:vertAlign w:val="subscript"/>
        </w:rPr>
        <w:t>2</w:t>
      </w:r>
      <w:r w:rsidRPr="00064C70">
        <w:rPr>
          <w:rFonts w:ascii="Arial" w:hAnsi="Arial" w:cs="Arial"/>
          <w:bCs/>
          <w:sz w:val="22"/>
          <w:szCs w:val="22"/>
        </w:rPr>
        <w:t xml:space="preserve">, </w:t>
      </w:r>
      <w:proofErr w:type="spellStart"/>
      <w:r w:rsidRPr="00064C70">
        <w:rPr>
          <w:rFonts w:ascii="Arial" w:hAnsi="Arial" w:cs="Arial"/>
          <w:bCs/>
          <w:sz w:val="22"/>
          <w:szCs w:val="22"/>
        </w:rPr>
        <w:t>CaO</w:t>
      </w:r>
      <w:proofErr w:type="spellEnd"/>
      <w:r w:rsidRPr="00064C70">
        <w:rPr>
          <w:rFonts w:ascii="Arial" w:hAnsi="Arial" w:cs="Arial"/>
          <w:bCs/>
          <w:sz w:val="22"/>
          <w:szCs w:val="22"/>
        </w:rPr>
        <w:t>, F</w:t>
      </w:r>
      <w:r>
        <w:rPr>
          <w:rFonts w:ascii="Arial" w:hAnsi="Arial" w:cs="Arial"/>
          <w:bCs/>
          <w:sz w:val="22"/>
          <w:szCs w:val="22"/>
        </w:rPr>
        <w:t>e</w:t>
      </w:r>
      <w:r w:rsidRPr="00064C70">
        <w:rPr>
          <w:rFonts w:ascii="Arial" w:hAnsi="Arial" w:cs="Arial"/>
          <w:bCs/>
          <w:sz w:val="22"/>
          <w:szCs w:val="22"/>
          <w:vertAlign w:val="subscript"/>
        </w:rPr>
        <w:t>2</w:t>
      </w:r>
      <w:r>
        <w:rPr>
          <w:rFonts w:ascii="Arial" w:hAnsi="Arial" w:cs="Arial"/>
          <w:bCs/>
          <w:sz w:val="22"/>
          <w:szCs w:val="22"/>
        </w:rPr>
        <w:t>O</w:t>
      </w:r>
      <w:r w:rsidRPr="00064C70">
        <w:rPr>
          <w:rFonts w:ascii="Arial" w:hAnsi="Arial" w:cs="Arial"/>
          <w:bCs/>
          <w:sz w:val="22"/>
          <w:szCs w:val="22"/>
          <w:vertAlign w:val="subscript"/>
        </w:rPr>
        <w:t>3</w:t>
      </w:r>
      <w:r w:rsidRPr="00064C70">
        <w:rPr>
          <w:rFonts w:ascii="Arial" w:hAnsi="Arial" w:cs="Arial"/>
          <w:bCs/>
          <w:sz w:val="22"/>
          <w:szCs w:val="22"/>
        </w:rPr>
        <w:t xml:space="preserve"> y Al</w:t>
      </w:r>
      <w:r w:rsidRPr="00064C70">
        <w:rPr>
          <w:rFonts w:ascii="Arial" w:hAnsi="Arial" w:cs="Arial"/>
          <w:bCs/>
          <w:sz w:val="22"/>
          <w:szCs w:val="22"/>
          <w:vertAlign w:val="subscript"/>
        </w:rPr>
        <w:t>2</w:t>
      </w:r>
      <w:r>
        <w:rPr>
          <w:rFonts w:ascii="Arial" w:hAnsi="Arial" w:cs="Arial"/>
          <w:bCs/>
          <w:sz w:val="22"/>
          <w:szCs w:val="22"/>
        </w:rPr>
        <w:t>O</w:t>
      </w:r>
      <w:r w:rsidRPr="00064C70">
        <w:rPr>
          <w:rFonts w:ascii="Arial" w:hAnsi="Arial" w:cs="Arial"/>
          <w:bCs/>
          <w:sz w:val="22"/>
          <w:szCs w:val="22"/>
          <w:vertAlign w:val="subscript"/>
        </w:rPr>
        <w:t>3</w:t>
      </w:r>
      <w:r w:rsidRPr="00064C70">
        <w:rPr>
          <w:rFonts w:ascii="Arial" w:hAnsi="Arial" w:cs="Arial"/>
          <w:bCs/>
          <w:sz w:val="22"/>
          <w:szCs w:val="22"/>
        </w:rPr>
        <w:t xml:space="preserve">, los cuales representan en conjunto aproximadamente el 62 % de la muestra total. Estos resultados eran esperados, ya que durante las etapas de beneficio se concentran los residuos de ganga (sílice, sales de hierro) y los aditivos añadidos (sales de calcio), los cuales influyen directamente en la estructura final de la escoria. Además, la presencia de minerales asociados como el circón, común en los suelos brasileños </w:t>
      </w:r>
      <w:r w:rsidRPr="00064C70">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{"citationItems":[{"id":"ITEM-1","itemData":{"DOI":"10.1016/J.JMRT.2023.04.251","ISSN":"2238-7854","abstract":"The supply chain of Sn presents social and environmental risks that could threaten the availability of cassiterite, while secondary materials, such as tin-slags, stand as an alternative source for smelters. In this context, this work investigated the presence of occluded metallic phases in Brazilian tin-slags. Chemical analyses of different slags revealed that this fact could be related to high ZrO2 levels, which was also supported by different thermodynamic studies. It was indicated that minor additions of CaO could diminish the melting temperature of these slags, contributing towards the precipitation of metallic prills. Smelting experiments were performed between 1773-1573K with a tin-slag concentrate using limestone as a fluxing agent. It was verified that metallic prills were mostly precipitated in the bottom of the crucible above 1673K. However, at 1573K, a mixture of metallic and oxidized phases was obtained, indicating that low working temperatures lead to losses of Sn in the final slag as metallic inclusions. Further additions of limestone improved the coalescence but did not allow efficient precipitation of these metallic prills. Temperature measurements were performed in a 150 kVA EAF during slag processing, and it was verified that tapping of metal/slag occurred partially below 1573K, justifying the presence of metallic prills in the studied slags. Therefore, an optimization of the process relies both on the dilution of ZrO2 content by a controlled addition of fluxing agents, as well as by an increase in working temperatures. Alternatively, magnetic separation can be used to recover occluded metallic particles from final slags.","author":[{"dropping-particle":"","family":"Clemente","given":"Daniel Mapa","non-dropping-particle":"","parse-names":false,"suffix":""},{"dropping-particle":"da","family":"Silva","given":"Carlos Antônio","non-dropping-particle":"","parse-names":false,"suffix":""},{"dropping-particle":"","family":"Peixoto","given":"Johne Jesus Mol","non-dropping-particle":"","parse-names":false,"suffix":""},{"dropping-particle":"de","family":"Oliveira","given":"José Roberto","non-dropping-particle":"","parse-names":false,"suffix":""},{"dropping-particle":"de","family":"Souza","given":"Raphael Mariano","non-dropping-particle":"","parse-names":false,"suffix":""}],"container-title":"Journal of Materials Research and Technology","id":"ITEM-1","issued":{"date-parts":[["2023","5","1"]]},"page":"6861-6875","publisher":"Elsevier","title":"Investigation of the presence of metallic phases in brazilian tin-slags","type":"article-journal","volume":"24"},"uris":["http://www.mendeley.com/documents/?uuid=2d4d6bf3-652f-3312-8600-a22e3c598f38"]}],"mendeley":{"formattedCitation":"(Clemente et al., 2023)","plainTextFormattedCitation":"(Clemente et al., 2023)","previouslyFormattedCitation":"(Clemente et al., 2023)"},"properties":{"noteIndex":0},"schema":"https://github.com/citation-style-language/schema/raw/master/csl-citation.json"}</w:instrText>
      </w:r>
      <w:r w:rsidRPr="00064C70">
        <w:rPr>
          <w:rFonts w:ascii="Arial" w:hAnsi="Arial" w:cs="Arial"/>
          <w:bCs/>
          <w:color w:val="0070C0"/>
          <w:sz w:val="22"/>
          <w:szCs w:val="22"/>
        </w:rPr>
        <w:fldChar w:fldCharType="separate"/>
      </w:r>
      <w:r w:rsidR="00881AED" w:rsidRPr="00881AED">
        <w:rPr>
          <w:rFonts w:ascii="Arial" w:hAnsi="Arial" w:cs="Arial"/>
          <w:bCs/>
          <w:noProof/>
          <w:color w:val="0070C0"/>
          <w:sz w:val="22"/>
          <w:szCs w:val="22"/>
        </w:rPr>
        <w:t>(Clemente et al., 2023)</w:t>
      </w:r>
      <w:r w:rsidRPr="00064C70">
        <w:rPr>
          <w:rFonts w:ascii="Arial" w:hAnsi="Arial" w:cs="Arial"/>
          <w:bCs/>
          <w:color w:val="0070C0"/>
          <w:sz w:val="22"/>
          <w:szCs w:val="22"/>
        </w:rPr>
        <w:fldChar w:fldCharType="end"/>
      </w:r>
      <w:r w:rsidRPr="00064C70">
        <w:rPr>
          <w:rFonts w:ascii="Arial" w:hAnsi="Arial" w:cs="Arial"/>
          <w:bCs/>
          <w:sz w:val="22"/>
          <w:szCs w:val="22"/>
        </w:rPr>
        <w:t>, indica la alta concentración de Zr</w:t>
      </w:r>
      <w:r>
        <w:rPr>
          <w:rFonts w:ascii="Arial" w:hAnsi="Arial" w:cs="Arial"/>
          <w:bCs/>
          <w:sz w:val="22"/>
          <w:szCs w:val="22"/>
        </w:rPr>
        <w:t>O</w:t>
      </w:r>
      <w:r w:rsidRPr="00064C70">
        <w:rPr>
          <w:rFonts w:ascii="Arial" w:hAnsi="Arial" w:cs="Arial"/>
          <w:bCs/>
          <w:sz w:val="22"/>
          <w:szCs w:val="22"/>
          <w:vertAlign w:val="subscript"/>
        </w:rPr>
        <w:t>2</w:t>
      </w:r>
      <w:r w:rsidRPr="00064C70">
        <w:rPr>
          <w:rFonts w:ascii="Arial" w:hAnsi="Arial" w:cs="Arial"/>
          <w:bCs/>
          <w:sz w:val="22"/>
          <w:szCs w:val="22"/>
        </w:rPr>
        <w:t xml:space="preserve">, junto con elementos metálicos como Nb, Ta y Hf, que representan el 22 % de la muestra </w:t>
      </w:r>
      <w:r w:rsidRPr="00064C70">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{"citationItems":[{"id":"ITEM-1","itemData":{"DOI":"https://doi.org/10.11606/D.3.2022.tde-05072023-101320","abstract":"Tin slag is a by-product of tin metal production. That material still has compounds that while recovered, may increase the value of tin metal production, niobium (Nb) and tantalum (Ta) are some of these compounds. Nb and Ta are usually added in alloys, delivering strength characteristics, and by this cannot be replaced. Brazil, Canada, and Australia are the main Nb producers. And Ta is mainly produced in Africa. A sequence of alkaline and acid methods or halogenation treatments are already studied methods to recover Nb and Ta from the tin slag. The tin slag composition could vary according to the ore origin. The tin slag studied has 3,7% of Nb and 0,5% of Ta, besides, calcium (Ca), silicon (Si), and zirconium (Zr) oxides contribute to 71% of the slag total mass. In the characterization process, it was found that the slag is compounded by a matrix of CaSiO3 and a dendritic phase where Zr, Nb, Ta, Th (thorium) e U (uranium) are found. Then, it was investigated two hydrometallurgical routes. The Route I used roasting with reactants (CaCl2 and H2SO4) followed by leaching. The best condition found for Route I was H2SO4 mass ratio 1:1, at 200°C, for 2h and leaching by H2SO4 2M, S/L relation 1:20, at 90°C, for 2h, this process delivered 40% of Nb extraction, followed by 35% of Ta, and mass solubilization of 23%. The Route II was done in three steps: alkaline rousting, washing, and acid leaching. The best condition reached on this study was rousting at 700°C, for 3h, mass ratio NaOH/slag 1:1, washing at 60°C for 30min and acid leaching promoted by H2SO4 10M, S/L ratio 1:30, at 90°C and for 2h. That condition extracted 93% of the Nb and the total mass solubilization reached 64.5%. Ta was kept in the solid residue as well as part of Si, Ca and Zr. The final residue had about 1.4% Ta, so a test was done with KOH fusion to recover the Ta content, where 16% of Ta was extracted. Moreover, two new resins were tested to recover Nb from H2SO4 10M leaching liquor, and it kept 30% to 40% of Nb.","author":[{"dropping-particle":"de","family":"Oliveira","given":"Juliana Mendes","non-dropping-particle":"","parse-names":false,"suffix":""}],"id":"ITEM-1","issued":{"date-parts":[["2022"]]},"publisher":"São Paulo","title":"ESTUDO DE ROTA HIDROMETALÚRGICA PARA EXTRAÇÃO DE NIÓBIO E TANTALO CONTIDOS NA ESCÓRIA DE ESTANHO","type":"thesis"},"uris":["http://www.mendeley.com/documents/?uuid=50606acc-72bb-4628-9e36-db629d771151"]}],"mendeley":{"formattedCitation":"(Oliveira, 2022)","plainTextFormattedCitation":"(Oliveira, 2022)","previouslyFormattedCitation":"(Oliveira, 2022)"},"properties":{"noteIndex":0},"schema":"https://github.com/citation-style-language/schema/raw/master/csl-citation.json"}</w:instrText>
      </w:r>
      <w:r w:rsidRPr="00064C70">
        <w:rPr>
          <w:rFonts w:ascii="Arial" w:hAnsi="Arial" w:cs="Arial"/>
          <w:bCs/>
          <w:color w:val="0070C0"/>
          <w:sz w:val="22"/>
          <w:szCs w:val="22"/>
        </w:rPr>
        <w:fldChar w:fldCharType="separate"/>
      </w:r>
      <w:r w:rsidR="00881AED" w:rsidRPr="00881AED">
        <w:rPr>
          <w:rFonts w:ascii="Arial" w:hAnsi="Arial" w:cs="Arial"/>
          <w:bCs/>
          <w:noProof/>
          <w:color w:val="0070C0"/>
          <w:sz w:val="22"/>
          <w:szCs w:val="22"/>
        </w:rPr>
        <w:t>(Oliveira, 2022)</w:t>
      </w:r>
      <w:r w:rsidRPr="00064C70">
        <w:rPr>
          <w:rFonts w:ascii="Arial" w:hAnsi="Arial" w:cs="Arial"/>
          <w:bCs/>
          <w:color w:val="0070C0"/>
          <w:sz w:val="22"/>
          <w:szCs w:val="22"/>
        </w:rPr>
        <w:fldChar w:fldCharType="end"/>
      </w:r>
      <w:r w:rsidRPr="00064C70">
        <w:rPr>
          <w:rFonts w:ascii="Arial" w:hAnsi="Arial" w:cs="Arial"/>
          <w:bCs/>
          <w:sz w:val="22"/>
          <w:szCs w:val="22"/>
        </w:rPr>
        <w:t>. Los elementos restantes representan solo el 16 % del material estudiado</w:t>
      </w:r>
      <w:r w:rsidR="00E77D13" w:rsidRPr="00131685">
        <w:rPr>
          <w:rFonts w:ascii="Arial" w:hAnsi="Arial" w:cs="Arial"/>
          <w:bCs/>
          <w:sz w:val="22"/>
          <w:szCs w:val="22"/>
        </w:rPr>
        <w:t>.</w:t>
      </w:r>
    </w:p>
    <w:p w14:paraId="1CEA5149" w14:textId="77777777" w:rsidR="00754519" w:rsidRDefault="00754519" w:rsidP="002D1C36">
      <w:pPr>
        <w:jc w:val="both"/>
        <w:rPr>
          <w:rFonts w:ascii="Arial" w:hAnsi="Arial" w:cs="Arial"/>
          <w:bCs/>
          <w:sz w:val="22"/>
          <w:szCs w:val="22"/>
        </w:rPr>
      </w:pPr>
    </w:p>
    <w:p w14:paraId="2FF37F00" w14:textId="03386537" w:rsidR="00064C70" w:rsidRPr="00754519" w:rsidRDefault="00754519" w:rsidP="00754519">
      <w:pPr>
        <w:pStyle w:val="Legenda"/>
        <w:ind w:left="426"/>
        <w:jc w:val="center"/>
        <w:rPr>
          <w:rFonts w:ascii="Arial" w:eastAsia="MS Mincho" w:hAnsi="Arial" w:cs="Arial"/>
          <w:b w:val="0"/>
          <w:color w:val="auto"/>
          <w:sz w:val="22"/>
          <w:szCs w:val="22"/>
          <w:lang w:eastAsia="fr-FR"/>
          <w14:ligatures w14:val="none"/>
        </w:rPr>
      </w:pPr>
      <w:r w:rsidRPr="00131685">
        <w:rPr>
          <w:rFonts w:ascii="Arial" w:eastAsia="MS Mincho" w:hAnsi="Arial" w:cs="Arial"/>
          <w:bCs w:val="0"/>
          <w:color w:val="auto"/>
          <w:sz w:val="22"/>
          <w:szCs w:val="22"/>
          <w:lang w:eastAsia="fr-FR"/>
          <w14:ligatures w14:val="none"/>
        </w:rPr>
        <w:t>Tabl</w:t>
      </w:r>
      <w:r>
        <w:rPr>
          <w:rFonts w:ascii="Arial" w:eastAsia="MS Mincho" w:hAnsi="Arial" w:cs="Arial"/>
          <w:bCs w:val="0"/>
          <w:color w:val="auto"/>
          <w:sz w:val="22"/>
          <w:szCs w:val="22"/>
          <w:lang w:eastAsia="fr-FR"/>
          <w14:ligatures w14:val="none"/>
        </w:rPr>
        <w:t>a</w:t>
      </w:r>
      <w:r w:rsidRPr="00131685">
        <w:rPr>
          <w:rFonts w:ascii="Arial" w:eastAsia="MS Mincho" w:hAnsi="Arial" w:cs="Arial"/>
          <w:bCs w:val="0"/>
          <w:color w:val="auto"/>
          <w:sz w:val="22"/>
          <w:szCs w:val="22"/>
          <w:lang w:eastAsia="fr-FR"/>
          <w14:ligatures w14:val="none"/>
        </w:rPr>
        <w:t xml:space="preserve"> </w:t>
      </w:r>
      <w:r>
        <w:rPr>
          <w:rFonts w:ascii="Arial" w:eastAsia="MS Mincho" w:hAnsi="Arial" w:cs="Arial"/>
          <w:bCs w:val="0"/>
          <w:color w:val="auto"/>
          <w:sz w:val="22"/>
          <w:szCs w:val="22"/>
          <w:lang w:eastAsia="fr-FR"/>
          <w14:ligatures w14:val="none"/>
        </w:rPr>
        <w:t>3</w:t>
      </w:r>
      <w:r w:rsidRPr="00131685">
        <w:rPr>
          <w:rFonts w:ascii="Arial" w:eastAsia="MS Mincho" w:hAnsi="Arial" w:cs="Arial"/>
          <w:b w:val="0"/>
          <w:color w:val="auto"/>
          <w:sz w:val="22"/>
          <w:szCs w:val="22"/>
          <w:lang w:eastAsia="fr-FR"/>
          <w14:ligatures w14:val="none"/>
        </w:rPr>
        <w:t xml:space="preserve"> – </w:t>
      </w:r>
      <w:r w:rsidR="00074035" w:rsidRPr="00074035">
        <w:rPr>
          <w:rFonts w:ascii="Arial" w:eastAsia="MS Mincho" w:hAnsi="Arial" w:cs="Arial"/>
          <w:b w:val="0"/>
          <w:color w:val="auto"/>
          <w:sz w:val="22"/>
          <w:szCs w:val="22"/>
          <w:lang w:eastAsia="fr-FR"/>
          <w14:ligatures w14:val="none"/>
        </w:rPr>
        <w:t>Concentración química de</w:t>
      </w:r>
      <w:r w:rsidR="00074035">
        <w:rPr>
          <w:rFonts w:ascii="Arial" w:eastAsia="MS Mincho" w:hAnsi="Arial" w:cs="Arial"/>
          <w:b w:val="0"/>
          <w:color w:val="auto"/>
          <w:sz w:val="22"/>
          <w:szCs w:val="22"/>
          <w:lang w:eastAsia="fr-FR"/>
          <w14:ligatures w14:val="none"/>
        </w:rPr>
        <w:t xml:space="preserve"> los</w:t>
      </w:r>
      <w:r w:rsidR="00074035" w:rsidRPr="00074035">
        <w:rPr>
          <w:rFonts w:ascii="Arial" w:eastAsia="MS Mincho" w:hAnsi="Arial" w:cs="Arial"/>
          <w:b w:val="0"/>
          <w:color w:val="auto"/>
          <w:sz w:val="22"/>
          <w:szCs w:val="22"/>
          <w:lang w:eastAsia="fr-FR"/>
          <w14:ligatures w14:val="none"/>
        </w:rPr>
        <w:t xml:space="preserve"> elementos en la fase de óxido</w:t>
      </w:r>
    </w:p>
    <w:tbl>
      <w:tblPr>
        <w:tblStyle w:val="Tabelacomgrade"/>
        <w:tblW w:w="0" w:type="auto"/>
        <w:jc w:val="center"/>
        <w:tblLook w:val="04A0" w:firstRow="1" w:lastRow="0" w:firstColumn="1" w:lastColumn="0" w:noHBand="0" w:noVBand="1"/>
      </w:tblPr>
      <w:tblGrid>
        <w:gridCol w:w="1266"/>
        <w:gridCol w:w="1217"/>
        <w:gridCol w:w="1226"/>
        <w:gridCol w:w="1277"/>
      </w:tblGrid>
      <w:tr w:rsidR="00064C70" w:rsidRPr="00064C70" w14:paraId="450F178F" w14:textId="77777777" w:rsidTr="00064C70">
        <w:trPr>
          <w:jc w:val="center"/>
        </w:trPr>
        <w:tc>
          <w:tcPr>
            <w:tcW w:w="1276" w:type="dxa"/>
            <w:tcBorders>
              <w:top w:val="single" w:sz="4" w:space="0" w:color="auto"/>
              <w:left w:val="nil"/>
              <w:bottom w:val="single" w:sz="4" w:space="0" w:color="auto"/>
              <w:right w:val="nil"/>
            </w:tcBorders>
            <w:vAlign w:val="center"/>
          </w:tcPr>
          <w:p w14:paraId="17BBD74D" w14:textId="08CEB8BC"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Oxi</w:t>
            </w:r>
            <w:r>
              <w:rPr>
                <w:rFonts w:ascii="Arial" w:eastAsia="MS Mincho" w:hAnsi="Arial" w:cs="Arial"/>
                <w:bCs/>
                <w:sz w:val="22"/>
                <w:szCs w:val="22"/>
                <w:lang w:eastAsia="fr-FR"/>
              </w:rPr>
              <w:t>do</w:t>
            </w:r>
          </w:p>
        </w:tc>
        <w:tc>
          <w:tcPr>
            <w:tcW w:w="1226" w:type="dxa"/>
            <w:tcBorders>
              <w:top w:val="single" w:sz="4" w:space="0" w:color="auto"/>
              <w:left w:val="nil"/>
              <w:bottom w:val="single" w:sz="4" w:space="0" w:color="auto"/>
              <w:right w:val="nil"/>
            </w:tcBorders>
            <w:vAlign w:val="center"/>
          </w:tcPr>
          <w:p w14:paraId="1C3F5621" w14:textId="128A230E" w:rsidR="00064C70" w:rsidRPr="00064C70" w:rsidRDefault="00064C70" w:rsidP="00B61BEA">
            <w:pPr>
              <w:ind w:left="426"/>
              <w:jc w:val="center"/>
              <w:rPr>
                <w:rFonts w:ascii="Arial" w:eastAsia="MS Mincho" w:hAnsi="Arial" w:cs="Arial"/>
                <w:bCs/>
                <w:sz w:val="22"/>
                <w:szCs w:val="22"/>
                <w:lang w:eastAsia="fr-FR"/>
              </w:rPr>
            </w:pPr>
            <w:proofErr w:type="spellStart"/>
            <w:proofErr w:type="gramStart"/>
            <w:r>
              <w:rPr>
                <w:rFonts w:ascii="Arial" w:eastAsia="MS Mincho" w:hAnsi="Arial" w:cs="Arial"/>
                <w:bCs/>
                <w:sz w:val="22"/>
                <w:szCs w:val="22"/>
                <w:lang w:eastAsia="fr-FR"/>
              </w:rPr>
              <w:t>wt</w:t>
            </w:r>
            <w:proofErr w:type="spellEnd"/>
            <w:r w:rsidRPr="00064C70">
              <w:rPr>
                <w:rFonts w:ascii="Arial" w:eastAsia="MS Mincho" w:hAnsi="Arial" w:cs="Arial"/>
                <w:bCs/>
                <w:sz w:val="22"/>
                <w:szCs w:val="22"/>
                <w:lang w:eastAsia="fr-FR"/>
              </w:rPr>
              <w:t>(</w:t>
            </w:r>
            <w:proofErr w:type="gramEnd"/>
            <w:r w:rsidRPr="00064C70">
              <w:rPr>
                <w:rFonts w:ascii="Arial" w:eastAsia="MS Mincho" w:hAnsi="Arial" w:cs="Arial"/>
                <w:bCs/>
                <w:sz w:val="22"/>
                <w:szCs w:val="22"/>
                <w:lang w:eastAsia="fr-FR"/>
              </w:rPr>
              <w:t>%)</w:t>
            </w:r>
          </w:p>
        </w:tc>
        <w:tc>
          <w:tcPr>
            <w:tcW w:w="995" w:type="dxa"/>
            <w:tcBorders>
              <w:top w:val="single" w:sz="4" w:space="0" w:color="auto"/>
              <w:left w:val="nil"/>
              <w:bottom w:val="single" w:sz="4" w:space="0" w:color="auto"/>
              <w:right w:val="nil"/>
            </w:tcBorders>
            <w:vAlign w:val="center"/>
          </w:tcPr>
          <w:p w14:paraId="44D7E975" w14:textId="62D2779F"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Oxid</w:t>
            </w:r>
            <w:r>
              <w:rPr>
                <w:rFonts w:ascii="Arial" w:eastAsia="MS Mincho" w:hAnsi="Arial" w:cs="Arial"/>
                <w:bCs/>
                <w:sz w:val="22"/>
                <w:szCs w:val="22"/>
                <w:lang w:eastAsia="fr-FR"/>
              </w:rPr>
              <w:t>o</w:t>
            </w:r>
          </w:p>
        </w:tc>
        <w:tc>
          <w:tcPr>
            <w:tcW w:w="1489" w:type="dxa"/>
            <w:tcBorders>
              <w:top w:val="single" w:sz="4" w:space="0" w:color="auto"/>
              <w:left w:val="nil"/>
              <w:bottom w:val="single" w:sz="4" w:space="0" w:color="auto"/>
              <w:right w:val="nil"/>
            </w:tcBorders>
            <w:vAlign w:val="center"/>
          </w:tcPr>
          <w:p w14:paraId="2A24138F" w14:textId="10351A90" w:rsidR="00064C70" w:rsidRPr="00064C70" w:rsidRDefault="00064C70" w:rsidP="00B61BEA">
            <w:pPr>
              <w:ind w:left="426"/>
              <w:jc w:val="center"/>
              <w:rPr>
                <w:rFonts w:ascii="Arial" w:eastAsia="MS Mincho" w:hAnsi="Arial" w:cs="Arial"/>
                <w:bCs/>
                <w:sz w:val="22"/>
                <w:szCs w:val="22"/>
                <w:lang w:eastAsia="fr-FR"/>
              </w:rPr>
            </w:pPr>
            <w:proofErr w:type="spellStart"/>
            <w:r>
              <w:rPr>
                <w:rFonts w:ascii="Arial" w:eastAsia="MS Mincho" w:hAnsi="Arial" w:cs="Arial"/>
                <w:bCs/>
                <w:sz w:val="22"/>
                <w:szCs w:val="22"/>
                <w:lang w:eastAsia="fr-FR"/>
              </w:rPr>
              <w:t>wt</w:t>
            </w:r>
            <w:proofErr w:type="spellEnd"/>
            <w:r w:rsidRPr="00064C70">
              <w:rPr>
                <w:rFonts w:ascii="Arial" w:eastAsia="MS Mincho" w:hAnsi="Arial" w:cs="Arial"/>
                <w:bCs/>
                <w:sz w:val="22"/>
                <w:szCs w:val="22"/>
                <w:lang w:eastAsia="fr-FR"/>
              </w:rPr>
              <w:t xml:space="preserve"> (%)</w:t>
            </w:r>
          </w:p>
        </w:tc>
      </w:tr>
      <w:tr w:rsidR="00064C70" w:rsidRPr="00064C70" w14:paraId="4C8402E8" w14:textId="77777777" w:rsidTr="00064C70">
        <w:trPr>
          <w:jc w:val="center"/>
        </w:trPr>
        <w:tc>
          <w:tcPr>
            <w:tcW w:w="1276" w:type="dxa"/>
            <w:tcBorders>
              <w:top w:val="single" w:sz="4" w:space="0" w:color="auto"/>
              <w:left w:val="nil"/>
              <w:bottom w:val="nil"/>
              <w:right w:val="nil"/>
            </w:tcBorders>
            <w:vAlign w:val="center"/>
          </w:tcPr>
          <w:p w14:paraId="6F07B525" w14:textId="3E019DE2"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SiO</w:t>
            </w:r>
            <w:r w:rsidRPr="00064C70">
              <w:rPr>
                <w:rFonts w:ascii="Arial" w:eastAsia="MS Mincho" w:hAnsi="Arial" w:cs="Arial"/>
                <w:bCs/>
                <w:sz w:val="22"/>
                <w:szCs w:val="22"/>
                <w:vertAlign w:val="subscript"/>
                <w:lang w:eastAsia="fr-FR"/>
              </w:rPr>
              <w:t>2</w:t>
            </w:r>
          </w:p>
        </w:tc>
        <w:tc>
          <w:tcPr>
            <w:tcW w:w="1226" w:type="dxa"/>
            <w:tcBorders>
              <w:top w:val="single" w:sz="4" w:space="0" w:color="auto"/>
              <w:left w:val="nil"/>
              <w:bottom w:val="nil"/>
              <w:right w:val="nil"/>
            </w:tcBorders>
            <w:vAlign w:val="center"/>
          </w:tcPr>
          <w:p w14:paraId="15BD315F" w14:textId="0B929C7D"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35</w:t>
            </w:r>
            <w:r>
              <w:rPr>
                <w:rFonts w:ascii="Arial" w:eastAsia="MS Mincho" w:hAnsi="Arial" w:cs="Arial"/>
                <w:bCs/>
                <w:sz w:val="22"/>
                <w:szCs w:val="22"/>
                <w:lang w:eastAsia="fr-FR"/>
              </w:rPr>
              <w:t>,</w:t>
            </w:r>
            <w:r w:rsidRPr="00064C70">
              <w:rPr>
                <w:rFonts w:ascii="Arial" w:eastAsia="MS Mincho" w:hAnsi="Arial" w:cs="Arial"/>
                <w:bCs/>
                <w:sz w:val="22"/>
                <w:szCs w:val="22"/>
                <w:lang w:eastAsia="fr-FR"/>
              </w:rPr>
              <w:t>5</w:t>
            </w:r>
          </w:p>
        </w:tc>
        <w:tc>
          <w:tcPr>
            <w:tcW w:w="995" w:type="dxa"/>
            <w:tcBorders>
              <w:top w:val="single" w:sz="4" w:space="0" w:color="auto"/>
              <w:left w:val="nil"/>
              <w:bottom w:val="nil"/>
              <w:right w:val="nil"/>
            </w:tcBorders>
            <w:vAlign w:val="center"/>
          </w:tcPr>
          <w:p w14:paraId="161BD6C4"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Na</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p>
        </w:tc>
        <w:tc>
          <w:tcPr>
            <w:tcW w:w="1489" w:type="dxa"/>
            <w:tcBorders>
              <w:top w:val="single" w:sz="4" w:space="0" w:color="auto"/>
              <w:left w:val="nil"/>
              <w:bottom w:val="nil"/>
              <w:right w:val="nil"/>
            </w:tcBorders>
            <w:vAlign w:val="center"/>
          </w:tcPr>
          <w:p w14:paraId="450ADB18"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1.3</w:t>
            </w:r>
          </w:p>
        </w:tc>
      </w:tr>
      <w:tr w:rsidR="00064C70" w:rsidRPr="00064C70" w14:paraId="085F889A" w14:textId="77777777" w:rsidTr="00064C70">
        <w:trPr>
          <w:jc w:val="center"/>
        </w:trPr>
        <w:tc>
          <w:tcPr>
            <w:tcW w:w="1276" w:type="dxa"/>
            <w:tcBorders>
              <w:top w:val="nil"/>
              <w:left w:val="nil"/>
              <w:bottom w:val="nil"/>
              <w:right w:val="nil"/>
            </w:tcBorders>
            <w:vAlign w:val="center"/>
          </w:tcPr>
          <w:p w14:paraId="7F705A4A" w14:textId="77777777" w:rsidR="00064C70" w:rsidRPr="00064C70" w:rsidRDefault="00064C70" w:rsidP="00B61BEA">
            <w:pPr>
              <w:ind w:left="426"/>
              <w:jc w:val="center"/>
              <w:rPr>
                <w:rFonts w:ascii="Arial" w:eastAsia="MS Mincho" w:hAnsi="Arial" w:cs="Arial"/>
                <w:bCs/>
                <w:sz w:val="22"/>
                <w:szCs w:val="22"/>
                <w:lang w:eastAsia="fr-FR"/>
              </w:rPr>
            </w:pPr>
            <w:proofErr w:type="spellStart"/>
            <w:r w:rsidRPr="00064C70">
              <w:rPr>
                <w:rFonts w:ascii="Arial" w:eastAsia="MS Mincho" w:hAnsi="Arial" w:cs="Arial"/>
                <w:bCs/>
                <w:sz w:val="22"/>
                <w:szCs w:val="22"/>
                <w:lang w:eastAsia="fr-FR"/>
              </w:rPr>
              <w:t>CaO</w:t>
            </w:r>
            <w:proofErr w:type="spellEnd"/>
          </w:p>
        </w:tc>
        <w:tc>
          <w:tcPr>
            <w:tcW w:w="1226" w:type="dxa"/>
            <w:tcBorders>
              <w:top w:val="nil"/>
              <w:left w:val="nil"/>
              <w:bottom w:val="nil"/>
              <w:right w:val="nil"/>
            </w:tcBorders>
            <w:vAlign w:val="center"/>
          </w:tcPr>
          <w:p w14:paraId="1444CB30"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18</w:t>
            </w:r>
          </w:p>
        </w:tc>
        <w:tc>
          <w:tcPr>
            <w:tcW w:w="995" w:type="dxa"/>
            <w:tcBorders>
              <w:top w:val="nil"/>
              <w:left w:val="nil"/>
              <w:bottom w:val="nil"/>
              <w:right w:val="nil"/>
            </w:tcBorders>
            <w:vAlign w:val="center"/>
          </w:tcPr>
          <w:p w14:paraId="2E339F1F"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K</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p>
        </w:tc>
        <w:tc>
          <w:tcPr>
            <w:tcW w:w="1489" w:type="dxa"/>
            <w:tcBorders>
              <w:top w:val="nil"/>
              <w:left w:val="nil"/>
              <w:bottom w:val="nil"/>
              <w:right w:val="nil"/>
            </w:tcBorders>
            <w:vAlign w:val="center"/>
          </w:tcPr>
          <w:p w14:paraId="0D6C21F6"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1.3</w:t>
            </w:r>
          </w:p>
        </w:tc>
      </w:tr>
      <w:tr w:rsidR="00064C70" w:rsidRPr="00064C70" w14:paraId="3ED69A86" w14:textId="77777777" w:rsidTr="00064C70">
        <w:trPr>
          <w:jc w:val="center"/>
        </w:trPr>
        <w:tc>
          <w:tcPr>
            <w:tcW w:w="1276" w:type="dxa"/>
            <w:tcBorders>
              <w:top w:val="nil"/>
              <w:left w:val="nil"/>
              <w:bottom w:val="nil"/>
              <w:right w:val="nil"/>
            </w:tcBorders>
            <w:vAlign w:val="center"/>
          </w:tcPr>
          <w:p w14:paraId="54083231"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ZrO</w:t>
            </w:r>
            <w:r w:rsidRPr="00064C70">
              <w:rPr>
                <w:rFonts w:ascii="Arial" w:eastAsia="MS Mincho" w:hAnsi="Arial" w:cs="Arial"/>
                <w:bCs/>
                <w:sz w:val="22"/>
                <w:szCs w:val="22"/>
                <w:vertAlign w:val="subscript"/>
                <w:lang w:eastAsia="fr-FR"/>
              </w:rPr>
              <w:t>2</w:t>
            </w:r>
          </w:p>
        </w:tc>
        <w:tc>
          <w:tcPr>
            <w:tcW w:w="1226" w:type="dxa"/>
            <w:tcBorders>
              <w:top w:val="nil"/>
              <w:left w:val="nil"/>
              <w:bottom w:val="nil"/>
              <w:right w:val="nil"/>
            </w:tcBorders>
            <w:vAlign w:val="center"/>
          </w:tcPr>
          <w:p w14:paraId="597A6F1F" w14:textId="7A9121BA"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15</w:t>
            </w:r>
            <w:r>
              <w:rPr>
                <w:rFonts w:ascii="Arial" w:eastAsia="MS Mincho" w:hAnsi="Arial" w:cs="Arial"/>
                <w:bCs/>
                <w:sz w:val="22"/>
                <w:szCs w:val="22"/>
                <w:lang w:eastAsia="fr-FR"/>
              </w:rPr>
              <w:t>,</w:t>
            </w:r>
            <w:r w:rsidRPr="00064C70">
              <w:rPr>
                <w:rFonts w:ascii="Arial" w:eastAsia="MS Mincho" w:hAnsi="Arial" w:cs="Arial"/>
                <w:bCs/>
                <w:sz w:val="22"/>
                <w:szCs w:val="22"/>
                <w:lang w:eastAsia="fr-FR"/>
              </w:rPr>
              <w:t>5</w:t>
            </w:r>
          </w:p>
        </w:tc>
        <w:tc>
          <w:tcPr>
            <w:tcW w:w="995" w:type="dxa"/>
            <w:tcBorders>
              <w:top w:val="nil"/>
              <w:left w:val="nil"/>
              <w:bottom w:val="nil"/>
              <w:right w:val="nil"/>
            </w:tcBorders>
            <w:vAlign w:val="center"/>
          </w:tcPr>
          <w:p w14:paraId="4905D2A0"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HfO</w:t>
            </w:r>
            <w:r w:rsidRPr="00064C70">
              <w:rPr>
                <w:rFonts w:ascii="Arial" w:eastAsia="MS Mincho" w:hAnsi="Arial" w:cs="Arial"/>
                <w:bCs/>
                <w:sz w:val="22"/>
                <w:szCs w:val="22"/>
                <w:vertAlign w:val="subscript"/>
                <w:lang w:eastAsia="fr-FR"/>
              </w:rPr>
              <w:t>2</w:t>
            </w:r>
          </w:p>
        </w:tc>
        <w:tc>
          <w:tcPr>
            <w:tcW w:w="1489" w:type="dxa"/>
            <w:tcBorders>
              <w:top w:val="nil"/>
              <w:left w:val="nil"/>
              <w:bottom w:val="nil"/>
              <w:right w:val="nil"/>
            </w:tcBorders>
            <w:vAlign w:val="center"/>
          </w:tcPr>
          <w:p w14:paraId="7F6E2035"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1,2</w:t>
            </w:r>
          </w:p>
        </w:tc>
      </w:tr>
      <w:tr w:rsidR="00064C70" w:rsidRPr="00064C70" w14:paraId="67AE2A00" w14:textId="77777777" w:rsidTr="00064C70">
        <w:trPr>
          <w:jc w:val="center"/>
        </w:trPr>
        <w:tc>
          <w:tcPr>
            <w:tcW w:w="1276" w:type="dxa"/>
            <w:tcBorders>
              <w:top w:val="nil"/>
              <w:left w:val="nil"/>
              <w:bottom w:val="nil"/>
              <w:right w:val="nil"/>
            </w:tcBorders>
            <w:vAlign w:val="center"/>
          </w:tcPr>
          <w:p w14:paraId="49F2D787"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Nb</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5</w:t>
            </w:r>
          </w:p>
        </w:tc>
        <w:tc>
          <w:tcPr>
            <w:tcW w:w="1226" w:type="dxa"/>
            <w:tcBorders>
              <w:top w:val="nil"/>
              <w:left w:val="nil"/>
              <w:bottom w:val="nil"/>
              <w:right w:val="nil"/>
            </w:tcBorders>
            <w:vAlign w:val="center"/>
          </w:tcPr>
          <w:p w14:paraId="04432F83" w14:textId="0D8B4336"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5</w:t>
            </w:r>
            <w:r>
              <w:rPr>
                <w:rFonts w:ascii="Arial" w:eastAsia="MS Mincho" w:hAnsi="Arial" w:cs="Arial"/>
                <w:bCs/>
                <w:sz w:val="22"/>
                <w:szCs w:val="22"/>
                <w:lang w:eastAsia="fr-FR"/>
              </w:rPr>
              <w:t>,</w:t>
            </w:r>
            <w:r w:rsidRPr="00064C70">
              <w:rPr>
                <w:rFonts w:ascii="Arial" w:eastAsia="MS Mincho" w:hAnsi="Arial" w:cs="Arial"/>
                <w:bCs/>
                <w:sz w:val="22"/>
                <w:szCs w:val="22"/>
                <w:lang w:eastAsia="fr-FR"/>
              </w:rPr>
              <w:t>5</w:t>
            </w:r>
          </w:p>
        </w:tc>
        <w:tc>
          <w:tcPr>
            <w:tcW w:w="995" w:type="dxa"/>
            <w:tcBorders>
              <w:top w:val="nil"/>
              <w:left w:val="nil"/>
              <w:bottom w:val="nil"/>
              <w:right w:val="nil"/>
            </w:tcBorders>
            <w:vAlign w:val="center"/>
          </w:tcPr>
          <w:p w14:paraId="2082636C"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Ta</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5</w:t>
            </w:r>
          </w:p>
        </w:tc>
        <w:tc>
          <w:tcPr>
            <w:tcW w:w="1489" w:type="dxa"/>
            <w:tcBorders>
              <w:top w:val="nil"/>
              <w:left w:val="nil"/>
              <w:bottom w:val="nil"/>
              <w:right w:val="nil"/>
            </w:tcBorders>
            <w:vAlign w:val="center"/>
          </w:tcPr>
          <w:p w14:paraId="452CEDDE"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0,6</w:t>
            </w:r>
          </w:p>
        </w:tc>
      </w:tr>
      <w:tr w:rsidR="00064C70" w:rsidRPr="00064C70" w14:paraId="56741491" w14:textId="77777777" w:rsidTr="00064C70">
        <w:trPr>
          <w:jc w:val="center"/>
        </w:trPr>
        <w:tc>
          <w:tcPr>
            <w:tcW w:w="1276" w:type="dxa"/>
            <w:tcBorders>
              <w:top w:val="nil"/>
              <w:left w:val="nil"/>
              <w:bottom w:val="nil"/>
              <w:right w:val="nil"/>
            </w:tcBorders>
            <w:vAlign w:val="center"/>
          </w:tcPr>
          <w:p w14:paraId="1F8E1F5D"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Fe</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3</w:t>
            </w:r>
          </w:p>
        </w:tc>
        <w:tc>
          <w:tcPr>
            <w:tcW w:w="1226" w:type="dxa"/>
            <w:tcBorders>
              <w:top w:val="nil"/>
              <w:left w:val="nil"/>
              <w:bottom w:val="nil"/>
              <w:right w:val="nil"/>
            </w:tcBorders>
            <w:vAlign w:val="center"/>
          </w:tcPr>
          <w:p w14:paraId="2A55F2B3" w14:textId="6E05CA25"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4</w:t>
            </w:r>
            <w:r>
              <w:rPr>
                <w:rFonts w:ascii="Arial" w:eastAsia="MS Mincho" w:hAnsi="Arial" w:cs="Arial"/>
                <w:bCs/>
                <w:sz w:val="22"/>
                <w:szCs w:val="22"/>
                <w:lang w:eastAsia="fr-FR"/>
              </w:rPr>
              <w:t>,</w:t>
            </w:r>
            <w:r w:rsidRPr="00064C70">
              <w:rPr>
                <w:rFonts w:ascii="Arial" w:eastAsia="MS Mincho" w:hAnsi="Arial" w:cs="Arial"/>
                <w:bCs/>
                <w:sz w:val="22"/>
                <w:szCs w:val="22"/>
                <w:lang w:eastAsia="fr-FR"/>
              </w:rPr>
              <w:t>8</w:t>
            </w:r>
          </w:p>
        </w:tc>
        <w:tc>
          <w:tcPr>
            <w:tcW w:w="995" w:type="dxa"/>
            <w:tcBorders>
              <w:top w:val="nil"/>
              <w:left w:val="nil"/>
              <w:bottom w:val="nil"/>
              <w:right w:val="nil"/>
            </w:tcBorders>
            <w:vAlign w:val="center"/>
          </w:tcPr>
          <w:p w14:paraId="3E4C948B"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UO</w:t>
            </w:r>
            <w:r w:rsidRPr="00064C70">
              <w:rPr>
                <w:rFonts w:ascii="Arial" w:eastAsia="MS Mincho" w:hAnsi="Arial" w:cs="Arial"/>
                <w:bCs/>
                <w:sz w:val="22"/>
                <w:szCs w:val="22"/>
                <w:vertAlign w:val="subscript"/>
                <w:lang w:eastAsia="fr-FR"/>
              </w:rPr>
              <w:t>2</w:t>
            </w:r>
          </w:p>
        </w:tc>
        <w:tc>
          <w:tcPr>
            <w:tcW w:w="1489" w:type="dxa"/>
            <w:tcBorders>
              <w:top w:val="nil"/>
              <w:left w:val="nil"/>
              <w:bottom w:val="nil"/>
              <w:right w:val="nil"/>
            </w:tcBorders>
            <w:vAlign w:val="center"/>
          </w:tcPr>
          <w:p w14:paraId="1AEB7855"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0,6</w:t>
            </w:r>
          </w:p>
        </w:tc>
      </w:tr>
      <w:tr w:rsidR="00064C70" w:rsidRPr="00064C70" w14:paraId="7EE11F26" w14:textId="77777777" w:rsidTr="00064C70">
        <w:trPr>
          <w:jc w:val="center"/>
        </w:trPr>
        <w:tc>
          <w:tcPr>
            <w:tcW w:w="1276" w:type="dxa"/>
            <w:tcBorders>
              <w:top w:val="nil"/>
              <w:left w:val="nil"/>
              <w:bottom w:val="nil"/>
              <w:right w:val="nil"/>
            </w:tcBorders>
            <w:vAlign w:val="center"/>
          </w:tcPr>
          <w:p w14:paraId="3E45E7A7"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Al</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3</w:t>
            </w:r>
          </w:p>
        </w:tc>
        <w:tc>
          <w:tcPr>
            <w:tcW w:w="1226" w:type="dxa"/>
            <w:tcBorders>
              <w:top w:val="nil"/>
              <w:left w:val="nil"/>
              <w:bottom w:val="nil"/>
              <w:right w:val="nil"/>
            </w:tcBorders>
            <w:vAlign w:val="center"/>
          </w:tcPr>
          <w:p w14:paraId="1AD4B781" w14:textId="3F5EBBAD"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4</w:t>
            </w:r>
            <w:r>
              <w:rPr>
                <w:rFonts w:ascii="Arial" w:eastAsia="MS Mincho" w:hAnsi="Arial" w:cs="Arial"/>
                <w:bCs/>
                <w:sz w:val="22"/>
                <w:szCs w:val="22"/>
                <w:lang w:eastAsia="fr-FR"/>
              </w:rPr>
              <w:t>,</w:t>
            </w:r>
            <w:r w:rsidRPr="00064C70">
              <w:rPr>
                <w:rFonts w:ascii="Arial" w:eastAsia="MS Mincho" w:hAnsi="Arial" w:cs="Arial"/>
                <w:bCs/>
                <w:sz w:val="22"/>
                <w:szCs w:val="22"/>
                <w:lang w:eastAsia="fr-FR"/>
              </w:rPr>
              <w:t>5</w:t>
            </w:r>
          </w:p>
        </w:tc>
        <w:tc>
          <w:tcPr>
            <w:tcW w:w="995" w:type="dxa"/>
            <w:tcBorders>
              <w:top w:val="nil"/>
              <w:left w:val="nil"/>
              <w:bottom w:val="nil"/>
              <w:right w:val="nil"/>
            </w:tcBorders>
            <w:vAlign w:val="center"/>
          </w:tcPr>
          <w:p w14:paraId="6D908E6D" w14:textId="77777777" w:rsidR="00064C70" w:rsidRPr="00064C70" w:rsidRDefault="00064C70" w:rsidP="00B61BEA">
            <w:pPr>
              <w:ind w:left="426"/>
              <w:jc w:val="center"/>
              <w:rPr>
                <w:rFonts w:ascii="Arial" w:eastAsia="MS Mincho" w:hAnsi="Arial" w:cs="Arial"/>
                <w:bCs/>
                <w:sz w:val="22"/>
                <w:szCs w:val="22"/>
                <w:lang w:eastAsia="fr-FR"/>
              </w:rPr>
            </w:pPr>
            <w:proofErr w:type="spellStart"/>
            <w:r w:rsidRPr="00064C70">
              <w:rPr>
                <w:rFonts w:ascii="Arial" w:eastAsia="MS Mincho" w:hAnsi="Arial" w:cs="Arial"/>
                <w:bCs/>
                <w:sz w:val="22"/>
                <w:szCs w:val="22"/>
                <w:lang w:eastAsia="fr-FR"/>
              </w:rPr>
              <w:t>MnO</w:t>
            </w:r>
            <w:proofErr w:type="spellEnd"/>
          </w:p>
        </w:tc>
        <w:tc>
          <w:tcPr>
            <w:tcW w:w="1489" w:type="dxa"/>
            <w:tcBorders>
              <w:top w:val="nil"/>
              <w:left w:val="nil"/>
              <w:bottom w:val="nil"/>
              <w:right w:val="nil"/>
            </w:tcBorders>
            <w:vAlign w:val="center"/>
          </w:tcPr>
          <w:p w14:paraId="5DB4DF23"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0,6</w:t>
            </w:r>
          </w:p>
        </w:tc>
      </w:tr>
      <w:tr w:rsidR="00064C70" w:rsidRPr="00064C70" w14:paraId="0647EB62" w14:textId="77777777" w:rsidTr="00064C70">
        <w:trPr>
          <w:jc w:val="center"/>
        </w:trPr>
        <w:tc>
          <w:tcPr>
            <w:tcW w:w="1276" w:type="dxa"/>
            <w:tcBorders>
              <w:top w:val="nil"/>
              <w:left w:val="nil"/>
              <w:bottom w:val="nil"/>
              <w:right w:val="nil"/>
            </w:tcBorders>
            <w:vAlign w:val="center"/>
          </w:tcPr>
          <w:p w14:paraId="1D74E20D"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MgO</w:t>
            </w:r>
          </w:p>
        </w:tc>
        <w:tc>
          <w:tcPr>
            <w:tcW w:w="1226" w:type="dxa"/>
            <w:tcBorders>
              <w:top w:val="nil"/>
              <w:left w:val="nil"/>
              <w:bottom w:val="nil"/>
              <w:right w:val="nil"/>
            </w:tcBorders>
            <w:vAlign w:val="center"/>
          </w:tcPr>
          <w:p w14:paraId="2810E045" w14:textId="4EC72F6C"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3</w:t>
            </w:r>
            <w:r>
              <w:rPr>
                <w:rFonts w:ascii="Arial" w:eastAsia="MS Mincho" w:hAnsi="Arial" w:cs="Arial"/>
                <w:bCs/>
                <w:sz w:val="22"/>
                <w:szCs w:val="22"/>
                <w:lang w:eastAsia="fr-FR"/>
              </w:rPr>
              <w:t>,</w:t>
            </w:r>
            <w:r w:rsidRPr="00064C70">
              <w:rPr>
                <w:rFonts w:ascii="Arial" w:eastAsia="MS Mincho" w:hAnsi="Arial" w:cs="Arial"/>
                <w:bCs/>
                <w:sz w:val="22"/>
                <w:szCs w:val="22"/>
                <w:lang w:eastAsia="fr-FR"/>
              </w:rPr>
              <w:t>2</w:t>
            </w:r>
          </w:p>
        </w:tc>
        <w:tc>
          <w:tcPr>
            <w:tcW w:w="995" w:type="dxa"/>
            <w:tcBorders>
              <w:top w:val="nil"/>
              <w:left w:val="nil"/>
              <w:bottom w:val="nil"/>
              <w:right w:val="nil"/>
            </w:tcBorders>
            <w:vAlign w:val="center"/>
          </w:tcPr>
          <w:p w14:paraId="2A787ED9" w14:textId="77777777" w:rsidR="00064C70" w:rsidRPr="00064C70" w:rsidRDefault="00064C70" w:rsidP="00B61BEA">
            <w:pPr>
              <w:ind w:left="426"/>
              <w:jc w:val="center"/>
              <w:rPr>
                <w:rFonts w:ascii="Arial" w:eastAsia="MS Mincho" w:hAnsi="Arial" w:cs="Arial"/>
                <w:bCs/>
                <w:sz w:val="22"/>
                <w:szCs w:val="22"/>
                <w:lang w:eastAsia="fr-FR"/>
              </w:rPr>
            </w:pPr>
            <w:proofErr w:type="spellStart"/>
            <w:r w:rsidRPr="00064C70">
              <w:rPr>
                <w:rFonts w:ascii="Arial" w:eastAsia="MS Mincho" w:hAnsi="Arial" w:cs="Arial"/>
                <w:bCs/>
                <w:sz w:val="22"/>
                <w:szCs w:val="22"/>
                <w:lang w:eastAsia="fr-FR"/>
              </w:rPr>
              <w:t>ZnO</w:t>
            </w:r>
            <w:proofErr w:type="spellEnd"/>
          </w:p>
        </w:tc>
        <w:tc>
          <w:tcPr>
            <w:tcW w:w="1489" w:type="dxa"/>
            <w:tcBorders>
              <w:top w:val="nil"/>
              <w:left w:val="nil"/>
              <w:bottom w:val="nil"/>
              <w:right w:val="nil"/>
            </w:tcBorders>
            <w:vAlign w:val="center"/>
          </w:tcPr>
          <w:p w14:paraId="6BA7251E"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0,6</w:t>
            </w:r>
          </w:p>
        </w:tc>
      </w:tr>
      <w:tr w:rsidR="00064C70" w:rsidRPr="00064C70" w14:paraId="7CC9DDF7" w14:textId="77777777" w:rsidTr="00064C70">
        <w:trPr>
          <w:jc w:val="center"/>
        </w:trPr>
        <w:tc>
          <w:tcPr>
            <w:tcW w:w="1276" w:type="dxa"/>
            <w:tcBorders>
              <w:top w:val="nil"/>
              <w:left w:val="nil"/>
              <w:bottom w:val="nil"/>
              <w:right w:val="nil"/>
            </w:tcBorders>
            <w:vAlign w:val="center"/>
          </w:tcPr>
          <w:p w14:paraId="101DCF45"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SnO</w:t>
            </w:r>
            <w:r w:rsidRPr="00064C70">
              <w:rPr>
                <w:rFonts w:ascii="Arial" w:eastAsia="MS Mincho" w:hAnsi="Arial" w:cs="Arial"/>
                <w:bCs/>
                <w:sz w:val="22"/>
                <w:szCs w:val="22"/>
                <w:vertAlign w:val="subscript"/>
                <w:lang w:eastAsia="fr-FR"/>
              </w:rPr>
              <w:t>2</w:t>
            </w:r>
          </w:p>
        </w:tc>
        <w:tc>
          <w:tcPr>
            <w:tcW w:w="1226" w:type="dxa"/>
            <w:tcBorders>
              <w:top w:val="nil"/>
              <w:left w:val="nil"/>
              <w:bottom w:val="nil"/>
              <w:right w:val="nil"/>
            </w:tcBorders>
            <w:vAlign w:val="center"/>
          </w:tcPr>
          <w:p w14:paraId="62A5342D" w14:textId="43E97AD4"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2</w:t>
            </w:r>
            <w:r>
              <w:rPr>
                <w:rFonts w:ascii="Arial" w:eastAsia="MS Mincho" w:hAnsi="Arial" w:cs="Arial"/>
                <w:bCs/>
                <w:sz w:val="22"/>
                <w:szCs w:val="22"/>
                <w:lang w:eastAsia="fr-FR"/>
              </w:rPr>
              <w:t>,</w:t>
            </w:r>
            <w:r w:rsidRPr="00064C70">
              <w:rPr>
                <w:rFonts w:ascii="Arial" w:eastAsia="MS Mincho" w:hAnsi="Arial" w:cs="Arial"/>
                <w:bCs/>
                <w:sz w:val="22"/>
                <w:szCs w:val="22"/>
                <w:lang w:eastAsia="fr-FR"/>
              </w:rPr>
              <w:t>6</w:t>
            </w:r>
          </w:p>
        </w:tc>
        <w:tc>
          <w:tcPr>
            <w:tcW w:w="995" w:type="dxa"/>
            <w:tcBorders>
              <w:top w:val="nil"/>
              <w:left w:val="nil"/>
              <w:bottom w:val="nil"/>
              <w:right w:val="nil"/>
            </w:tcBorders>
            <w:vAlign w:val="center"/>
          </w:tcPr>
          <w:p w14:paraId="76CF7F55" w14:textId="77777777" w:rsidR="00064C70" w:rsidRPr="00064C70" w:rsidRDefault="00064C70" w:rsidP="00B61BEA">
            <w:pPr>
              <w:ind w:left="426"/>
              <w:jc w:val="center"/>
              <w:rPr>
                <w:rFonts w:ascii="Arial" w:eastAsia="MS Mincho" w:hAnsi="Arial" w:cs="Arial"/>
                <w:bCs/>
                <w:sz w:val="22"/>
                <w:szCs w:val="22"/>
                <w:lang w:eastAsia="fr-FR"/>
              </w:rPr>
            </w:pPr>
            <w:proofErr w:type="spellStart"/>
            <w:r w:rsidRPr="00064C70">
              <w:rPr>
                <w:rFonts w:ascii="Arial" w:eastAsia="MS Mincho" w:hAnsi="Arial" w:cs="Arial"/>
                <w:bCs/>
                <w:sz w:val="22"/>
                <w:szCs w:val="22"/>
                <w:lang w:eastAsia="fr-FR"/>
              </w:rPr>
              <w:t>BaO</w:t>
            </w:r>
            <w:proofErr w:type="spellEnd"/>
          </w:p>
        </w:tc>
        <w:tc>
          <w:tcPr>
            <w:tcW w:w="1489" w:type="dxa"/>
            <w:tcBorders>
              <w:top w:val="nil"/>
              <w:left w:val="nil"/>
              <w:bottom w:val="nil"/>
              <w:right w:val="nil"/>
            </w:tcBorders>
            <w:vAlign w:val="center"/>
          </w:tcPr>
          <w:p w14:paraId="1154C9AE"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0,2</w:t>
            </w:r>
          </w:p>
        </w:tc>
      </w:tr>
      <w:tr w:rsidR="00064C70" w:rsidRPr="00064C70" w14:paraId="3F732C85" w14:textId="77777777" w:rsidTr="00064C70">
        <w:trPr>
          <w:jc w:val="center"/>
        </w:trPr>
        <w:tc>
          <w:tcPr>
            <w:tcW w:w="1276" w:type="dxa"/>
            <w:tcBorders>
              <w:top w:val="nil"/>
              <w:left w:val="nil"/>
              <w:bottom w:val="nil"/>
              <w:right w:val="nil"/>
            </w:tcBorders>
            <w:vAlign w:val="center"/>
          </w:tcPr>
          <w:p w14:paraId="6755510D"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ThO</w:t>
            </w:r>
            <w:r w:rsidRPr="00064C70">
              <w:rPr>
                <w:rFonts w:ascii="Arial" w:eastAsia="MS Mincho" w:hAnsi="Arial" w:cs="Arial"/>
                <w:bCs/>
                <w:sz w:val="22"/>
                <w:szCs w:val="22"/>
                <w:vertAlign w:val="subscript"/>
                <w:lang w:eastAsia="fr-FR"/>
              </w:rPr>
              <w:t>2</w:t>
            </w:r>
          </w:p>
        </w:tc>
        <w:tc>
          <w:tcPr>
            <w:tcW w:w="1226" w:type="dxa"/>
            <w:tcBorders>
              <w:top w:val="nil"/>
              <w:left w:val="nil"/>
              <w:bottom w:val="nil"/>
              <w:right w:val="nil"/>
            </w:tcBorders>
            <w:vAlign w:val="center"/>
          </w:tcPr>
          <w:p w14:paraId="4F135788" w14:textId="2989983B"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2</w:t>
            </w:r>
            <w:r>
              <w:rPr>
                <w:rFonts w:ascii="Arial" w:eastAsia="MS Mincho" w:hAnsi="Arial" w:cs="Arial"/>
                <w:bCs/>
                <w:sz w:val="22"/>
                <w:szCs w:val="22"/>
                <w:lang w:eastAsia="fr-FR"/>
              </w:rPr>
              <w:t>,</w:t>
            </w:r>
            <w:r w:rsidRPr="00064C70">
              <w:rPr>
                <w:rFonts w:ascii="Arial" w:eastAsia="MS Mincho" w:hAnsi="Arial" w:cs="Arial"/>
                <w:bCs/>
                <w:sz w:val="22"/>
                <w:szCs w:val="22"/>
                <w:lang w:eastAsia="fr-FR"/>
              </w:rPr>
              <w:t>1</w:t>
            </w:r>
          </w:p>
        </w:tc>
        <w:tc>
          <w:tcPr>
            <w:tcW w:w="995" w:type="dxa"/>
            <w:tcBorders>
              <w:top w:val="nil"/>
              <w:left w:val="nil"/>
              <w:bottom w:val="nil"/>
              <w:right w:val="nil"/>
            </w:tcBorders>
            <w:vAlign w:val="center"/>
          </w:tcPr>
          <w:p w14:paraId="3411E741"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Y</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3</w:t>
            </w:r>
          </w:p>
        </w:tc>
        <w:tc>
          <w:tcPr>
            <w:tcW w:w="1489" w:type="dxa"/>
            <w:tcBorders>
              <w:top w:val="nil"/>
              <w:left w:val="nil"/>
              <w:bottom w:val="nil"/>
              <w:right w:val="nil"/>
            </w:tcBorders>
            <w:vAlign w:val="center"/>
          </w:tcPr>
          <w:p w14:paraId="2DE18334"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0,2</w:t>
            </w:r>
          </w:p>
        </w:tc>
      </w:tr>
      <w:tr w:rsidR="00064C70" w:rsidRPr="00064C70" w14:paraId="65EA94E7" w14:textId="77777777" w:rsidTr="00064C70">
        <w:trPr>
          <w:jc w:val="center"/>
        </w:trPr>
        <w:tc>
          <w:tcPr>
            <w:tcW w:w="1276" w:type="dxa"/>
            <w:tcBorders>
              <w:top w:val="nil"/>
              <w:left w:val="nil"/>
              <w:bottom w:val="single" w:sz="4" w:space="0" w:color="auto"/>
              <w:right w:val="nil"/>
            </w:tcBorders>
            <w:vAlign w:val="center"/>
          </w:tcPr>
          <w:p w14:paraId="407FC0DC"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TiO</w:t>
            </w:r>
            <w:r w:rsidRPr="00064C70">
              <w:rPr>
                <w:rFonts w:ascii="Arial" w:eastAsia="MS Mincho" w:hAnsi="Arial" w:cs="Arial"/>
                <w:bCs/>
                <w:sz w:val="22"/>
                <w:szCs w:val="22"/>
                <w:vertAlign w:val="subscript"/>
                <w:lang w:eastAsia="fr-FR"/>
              </w:rPr>
              <w:t>2</w:t>
            </w:r>
          </w:p>
        </w:tc>
        <w:tc>
          <w:tcPr>
            <w:tcW w:w="1226" w:type="dxa"/>
            <w:tcBorders>
              <w:top w:val="nil"/>
              <w:left w:val="nil"/>
              <w:bottom w:val="single" w:sz="4" w:space="0" w:color="auto"/>
              <w:right w:val="nil"/>
            </w:tcBorders>
            <w:vAlign w:val="center"/>
          </w:tcPr>
          <w:p w14:paraId="001689E6" w14:textId="2B562C96"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1</w:t>
            </w:r>
            <w:r>
              <w:rPr>
                <w:rFonts w:ascii="Arial" w:eastAsia="MS Mincho" w:hAnsi="Arial" w:cs="Arial"/>
                <w:bCs/>
                <w:sz w:val="22"/>
                <w:szCs w:val="22"/>
                <w:lang w:eastAsia="fr-FR"/>
              </w:rPr>
              <w:t>,</w:t>
            </w:r>
            <w:r w:rsidRPr="00064C70">
              <w:rPr>
                <w:rFonts w:ascii="Arial" w:eastAsia="MS Mincho" w:hAnsi="Arial" w:cs="Arial"/>
                <w:bCs/>
                <w:sz w:val="22"/>
                <w:szCs w:val="22"/>
                <w:lang w:eastAsia="fr-FR"/>
              </w:rPr>
              <w:t>5</w:t>
            </w:r>
          </w:p>
        </w:tc>
        <w:tc>
          <w:tcPr>
            <w:tcW w:w="995" w:type="dxa"/>
            <w:tcBorders>
              <w:top w:val="nil"/>
              <w:left w:val="nil"/>
              <w:bottom w:val="single" w:sz="4" w:space="0" w:color="auto"/>
              <w:right w:val="nil"/>
            </w:tcBorders>
            <w:vAlign w:val="center"/>
          </w:tcPr>
          <w:p w14:paraId="7BB4E516"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In</w:t>
            </w:r>
            <w:r w:rsidRPr="00064C70">
              <w:rPr>
                <w:rFonts w:ascii="Arial" w:eastAsia="MS Mincho" w:hAnsi="Arial" w:cs="Arial"/>
                <w:bCs/>
                <w:sz w:val="22"/>
                <w:szCs w:val="22"/>
                <w:vertAlign w:val="subscript"/>
                <w:lang w:eastAsia="fr-FR"/>
              </w:rPr>
              <w:t>2</w:t>
            </w:r>
            <w:r w:rsidRPr="00064C70">
              <w:rPr>
                <w:rFonts w:ascii="Arial" w:eastAsia="MS Mincho" w:hAnsi="Arial" w:cs="Arial"/>
                <w:bCs/>
                <w:sz w:val="22"/>
                <w:szCs w:val="22"/>
                <w:lang w:eastAsia="fr-FR"/>
              </w:rPr>
              <w:t>O</w:t>
            </w:r>
            <w:r w:rsidRPr="00064C70">
              <w:rPr>
                <w:rFonts w:ascii="Arial" w:eastAsia="MS Mincho" w:hAnsi="Arial" w:cs="Arial"/>
                <w:bCs/>
                <w:sz w:val="22"/>
                <w:szCs w:val="22"/>
                <w:vertAlign w:val="subscript"/>
                <w:lang w:eastAsia="fr-FR"/>
              </w:rPr>
              <w:t>3</w:t>
            </w:r>
          </w:p>
        </w:tc>
        <w:tc>
          <w:tcPr>
            <w:tcW w:w="1489" w:type="dxa"/>
            <w:tcBorders>
              <w:top w:val="nil"/>
              <w:left w:val="nil"/>
              <w:bottom w:val="single" w:sz="4" w:space="0" w:color="auto"/>
              <w:right w:val="nil"/>
            </w:tcBorders>
            <w:vAlign w:val="center"/>
          </w:tcPr>
          <w:p w14:paraId="65C58776" w14:textId="77777777" w:rsidR="00064C70" w:rsidRPr="00064C70" w:rsidRDefault="00064C70" w:rsidP="00B61BEA">
            <w:pPr>
              <w:ind w:left="426"/>
              <w:jc w:val="center"/>
              <w:rPr>
                <w:rFonts w:ascii="Arial" w:eastAsia="MS Mincho" w:hAnsi="Arial" w:cs="Arial"/>
                <w:bCs/>
                <w:sz w:val="22"/>
                <w:szCs w:val="22"/>
                <w:lang w:eastAsia="fr-FR"/>
              </w:rPr>
            </w:pPr>
            <w:r w:rsidRPr="00064C70">
              <w:rPr>
                <w:rFonts w:ascii="Arial" w:eastAsia="MS Mincho" w:hAnsi="Arial" w:cs="Arial"/>
                <w:bCs/>
                <w:sz w:val="22"/>
                <w:szCs w:val="22"/>
                <w:lang w:eastAsia="fr-FR"/>
              </w:rPr>
              <w:t>0,2</w:t>
            </w:r>
          </w:p>
        </w:tc>
      </w:tr>
    </w:tbl>
    <w:p w14:paraId="1B1C60CB" w14:textId="77777777" w:rsidR="00754519" w:rsidRDefault="00754519" w:rsidP="002D1C36">
      <w:pPr>
        <w:jc w:val="both"/>
        <w:rPr>
          <w:rFonts w:ascii="Arial" w:hAnsi="Arial" w:cs="Arial"/>
          <w:bCs/>
          <w:sz w:val="22"/>
          <w:szCs w:val="22"/>
        </w:rPr>
      </w:pPr>
    </w:p>
    <w:p w14:paraId="40EAAC8E" w14:textId="132CEA9C" w:rsidR="00754519" w:rsidRDefault="00754519" w:rsidP="002D1C36">
      <w:pPr>
        <w:jc w:val="both"/>
        <w:rPr>
          <w:rFonts w:ascii="Arial" w:hAnsi="Arial" w:cs="Arial"/>
          <w:bCs/>
          <w:sz w:val="22"/>
          <w:szCs w:val="22"/>
        </w:rPr>
      </w:pPr>
      <w:r w:rsidRPr="00754519">
        <w:rPr>
          <w:rFonts w:ascii="Arial" w:hAnsi="Arial" w:cs="Arial"/>
          <w:bCs/>
          <w:sz w:val="22"/>
          <w:szCs w:val="22"/>
        </w:rPr>
        <w:t xml:space="preserve">Los resultados del análisis mineralógico de la materia prima se muestran en la </w:t>
      </w:r>
      <w:r w:rsidRPr="00074035">
        <w:rPr>
          <w:rFonts w:ascii="Arial" w:hAnsi="Arial" w:cs="Arial"/>
          <w:b/>
          <w:sz w:val="22"/>
          <w:szCs w:val="22"/>
        </w:rPr>
        <w:t xml:space="preserve">Figura </w:t>
      </w:r>
      <w:r w:rsidR="00074035" w:rsidRPr="00074035">
        <w:rPr>
          <w:rFonts w:ascii="Arial" w:hAnsi="Arial" w:cs="Arial"/>
          <w:b/>
          <w:sz w:val="22"/>
          <w:szCs w:val="22"/>
        </w:rPr>
        <w:t>3</w:t>
      </w:r>
      <w:r w:rsidRPr="00754519">
        <w:rPr>
          <w:rFonts w:ascii="Arial" w:hAnsi="Arial" w:cs="Arial"/>
          <w:bCs/>
          <w:sz w:val="22"/>
          <w:szCs w:val="22"/>
        </w:rPr>
        <w:t xml:space="preserve">. El </w:t>
      </w:r>
      <w:proofErr w:type="spellStart"/>
      <w:r w:rsidRPr="00754519">
        <w:rPr>
          <w:rFonts w:ascii="Arial" w:hAnsi="Arial" w:cs="Arial"/>
          <w:bCs/>
          <w:sz w:val="22"/>
          <w:szCs w:val="22"/>
        </w:rPr>
        <w:t>difractograma</w:t>
      </w:r>
      <w:proofErr w:type="spellEnd"/>
      <w:r w:rsidRPr="00754519">
        <w:rPr>
          <w:rFonts w:ascii="Arial" w:hAnsi="Arial" w:cs="Arial"/>
          <w:bCs/>
          <w:sz w:val="22"/>
          <w:szCs w:val="22"/>
        </w:rPr>
        <w:t xml:space="preserve"> indica que la escoria de estaño está compuesta predominantemente por fases como </w:t>
      </w:r>
      <w:r w:rsidRPr="00064C70">
        <w:rPr>
          <w:rFonts w:ascii="Arial" w:hAnsi="Arial" w:cs="Arial"/>
          <w:bCs/>
          <w:sz w:val="22"/>
          <w:szCs w:val="22"/>
        </w:rPr>
        <w:t>Si</w:t>
      </w:r>
      <w:r>
        <w:rPr>
          <w:rFonts w:ascii="Arial" w:hAnsi="Arial" w:cs="Arial"/>
          <w:bCs/>
          <w:sz w:val="22"/>
          <w:szCs w:val="22"/>
        </w:rPr>
        <w:t>O</w:t>
      </w:r>
      <w:r w:rsidRPr="00064C70">
        <w:rPr>
          <w:rFonts w:ascii="Arial" w:hAnsi="Arial" w:cs="Arial"/>
          <w:bCs/>
          <w:sz w:val="22"/>
          <w:szCs w:val="22"/>
          <w:vertAlign w:val="subscript"/>
        </w:rPr>
        <w:t>2</w:t>
      </w:r>
      <w:r w:rsidRPr="00754519">
        <w:rPr>
          <w:rFonts w:ascii="Arial" w:hAnsi="Arial" w:cs="Arial"/>
          <w:bCs/>
          <w:sz w:val="22"/>
          <w:szCs w:val="22"/>
        </w:rPr>
        <w:t xml:space="preserve">, </w:t>
      </w:r>
      <w:r w:rsidRPr="00064C70">
        <w:rPr>
          <w:rFonts w:ascii="Arial" w:hAnsi="Arial" w:cs="Arial"/>
          <w:bCs/>
          <w:sz w:val="22"/>
          <w:szCs w:val="22"/>
        </w:rPr>
        <w:t>Zr</w:t>
      </w:r>
      <w:r>
        <w:rPr>
          <w:rFonts w:ascii="Arial" w:hAnsi="Arial" w:cs="Arial"/>
          <w:bCs/>
          <w:sz w:val="22"/>
          <w:szCs w:val="22"/>
        </w:rPr>
        <w:t>O</w:t>
      </w:r>
      <w:r w:rsidRPr="00064C70">
        <w:rPr>
          <w:rFonts w:ascii="Arial" w:hAnsi="Arial" w:cs="Arial"/>
          <w:bCs/>
          <w:sz w:val="22"/>
          <w:szCs w:val="22"/>
          <w:vertAlign w:val="subscript"/>
        </w:rPr>
        <w:t>2</w:t>
      </w:r>
      <w:r w:rsidRPr="00754519">
        <w:rPr>
          <w:rFonts w:ascii="Arial" w:hAnsi="Arial" w:cs="Arial"/>
          <w:bCs/>
          <w:sz w:val="22"/>
          <w:szCs w:val="22"/>
        </w:rPr>
        <w:t xml:space="preserve"> y silicatos (CaSi</w:t>
      </w:r>
      <w:r>
        <w:rPr>
          <w:rFonts w:ascii="Arial" w:hAnsi="Arial" w:cs="Arial"/>
          <w:bCs/>
          <w:sz w:val="22"/>
          <w:szCs w:val="22"/>
        </w:rPr>
        <w:t>O</w:t>
      </w:r>
      <w:r>
        <w:rPr>
          <w:rFonts w:ascii="Arial" w:hAnsi="Arial" w:cs="Arial"/>
          <w:bCs/>
          <w:sz w:val="22"/>
          <w:szCs w:val="22"/>
          <w:vertAlign w:val="subscript"/>
        </w:rPr>
        <w:t>3</w:t>
      </w:r>
      <w:r w:rsidRPr="00754519">
        <w:rPr>
          <w:rFonts w:ascii="Arial" w:hAnsi="Arial" w:cs="Arial"/>
          <w:bCs/>
          <w:sz w:val="22"/>
          <w:szCs w:val="22"/>
        </w:rPr>
        <w:t>), lo cual es consistente con el análisis químico. Sin embargo, no se detectaron las fases de N</w:t>
      </w:r>
      <w:r>
        <w:rPr>
          <w:rFonts w:ascii="Arial" w:hAnsi="Arial" w:cs="Arial"/>
          <w:bCs/>
          <w:sz w:val="22"/>
          <w:szCs w:val="22"/>
        </w:rPr>
        <w:t>b</w:t>
      </w:r>
      <w:r w:rsidRPr="00754519">
        <w:rPr>
          <w:rFonts w:ascii="Arial" w:hAnsi="Arial" w:cs="Arial"/>
          <w:bCs/>
          <w:sz w:val="22"/>
          <w:szCs w:val="22"/>
          <w:vertAlign w:val="subscript"/>
        </w:rPr>
        <w:t>2</w:t>
      </w:r>
      <w:r>
        <w:rPr>
          <w:rFonts w:ascii="Arial" w:hAnsi="Arial" w:cs="Arial"/>
          <w:bCs/>
          <w:sz w:val="22"/>
          <w:szCs w:val="22"/>
        </w:rPr>
        <w:t>O</w:t>
      </w:r>
      <w:r w:rsidRPr="00754519">
        <w:rPr>
          <w:rFonts w:ascii="Arial" w:hAnsi="Arial" w:cs="Arial"/>
          <w:bCs/>
          <w:sz w:val="22"/>
          <w:szCs w:val="22"/>
          <w:vertAlign w:val="subscript"/>
        </w:rPr>
        <w:t>5</w:t>
      </w:r>
      <w:r w:rsidRPr="00754519">
        <w:rPr>
          <w:rFonts w:ascii="Arial" w:hAnsi="Arial" w:cs="Arial"/>
          <w:bCs/>
          <w:sz w:val="22"/>
          <w:szCs w:val="22"/>
        </w:rPr>
        <w:t>, Ta</w:t>
      </w:r>
      <w:r w:rsidRPr="00754519">
        <w:rPr>
          <w:rFonts w:ascii="Arial" w:hAnsi="Arial" w:cs="Arial"/>
          <w:bCs/>
          <w:sz w:val="22"/>
          <w:szCs w:val="22"/>
          <w:vertAlign w:val="subscript"/>
        </w:rPr>
        <w:t>2</w:t>
      </w:r>
      <w:r>
        <w:rPr>
          <w:rFonts w:ascii="Arial" w:hAnsi="Arial" w:cs="Arial"/>
          <w:bCs/>
          <w:sz w:val="22"/>
          <w:szCs w:val="22"/>
        </w:rPr>
        <w:t>O</w:t>
      </w:r>
      <w:r w:rsidRPr="00754519">
        <w:rPr>
          <w:rFonts w:ascii="Arial" w:hAnsi="Arial" w:cs="Arial"/>
          <w:bCs/>
          <w:sz w:val="22"/>
          <w:szCs w:val="22"/>
          <w:vertAlign w:val="subscript"/>
        </w:rPr>
        <w:t>5</w:t>
      </w:r>
      <w:r w:rsidRPr="00754519">
        <w:rPr>
          <w:rFonts w:ascii="Arial" w:hAnsi="Arial" w:cs="Arial"/>
          <w:bCs/>
          <w:sz w:val="22"/>
          <w:szCs w:val="22"/>
        </w:rPr>
        <w:t>, Hf</w:t>
      </w:r>
      <w:r>
        <w:rPr>
          <w:rFonts w:ascii="Arial" w:hAnsi="Arial" w:cs="Arial"/>
          <w:bCs/>
          <w:sz w:val="22"/>
          <w:szCs w:val="22"/>
        </w:rPr>
        <w:t>O</w:t>
      </w:r>
      <w:r w:rsidRPr="00064C70">
        <w:rPr>
          <w:rFonts w:ascii="Arial" w:hAnsi="Arial" w:cs="Arial"/>
          <w:bCs/>
          <w:sz w:val="22"/>
          <w:szCs w:val="22"/>
          <w:vertAlign w:val="subscript"/>
        </w:rPr>
        <w:t>2</w:t>
      </w:r>
      <w:r w:rsidRPr="00754519">
        <w:rPr>
          <w:rFonts w:ascii="Arial" w:hAnsi="Arial" w:cs="Arial"/>
          <w:bCs/>
          <w:sz w:val="22"/>
          <w:szCs w:val="22"/>
        </w:rPr>
        <w:t xml:space="preserve"> y otros elementos, posiblemente debido al bajo contenido de estos elementos (&lt; 5 %) en la materia prima.</w:t>
      </w:r>
    </w:p>
    <w:p w14:paraId="4EFD4EC1" w14:textId="77777777" w:rsidR="00754519" w:rsidRDefault="00754519" w:rsidP="002D1C36">
      <w:pPr>
        <w:jc w:val="both"/>
        <w:rPr>
          <w:rFonts w:ascii="Arial" w:hAnsi="Arial" w:cs="Arial"/>
          <w:bCs/>
          <w:sz w:val="22"/>
          <w:szCs w:val="22"/>
        </w:rPr>
      </w:pPr>
    </w:p>
    <w:bookmarkStart w:id="1" w:name="_MON_1811171537"/>
    <w:bookmarkEnd w:id="1"/>
    <w:p w14:paraId="03B0E5EE" w14:textId="6201AFB1" w:rsidR="00754519" w:rsidRDefault="006F6446" w:rsidP="00754519">
      <w:pPr>
        <w:jc w:val="center"/>
        <w:rPr>
          <w:rFonts w:ascii="Arial" w:hAnsi="Arial" w:cs="Arial"/>
          <w:bCs/>
          <w:sz w:val="22"/>
          <w:szCs w:val="22"/>
        </w:rPr>
      </w:pPr>
      <w:r>
        <w:object w:dxaOrig="9599" w:dyaOrig="5400" w14:anchorId="57A2289D">
          <v:shape id="_x0000_i1300" type="#_x0000_t75" style="width:248.4pt;height:204pt" o:ole="">
            <v:imagedata r:id="rId19" o:title="" croptop="-445f" cropbottom="-629f" cropleft="9968f" cropright="10229f"/>
          </v:shape>
          <o:OLEObject Type="Embed" ProgID="PowerPoint.Show.12" ShapeID="_x0000_i1300" DrawAspect="Content" ObjectID="_1814384336" r:id="rId20"/>
        </w:object>
      </w:r>
    </w:p>
    <w:p w14:paraId="102E4507" w14:textId="22D77730" w:rsidR="00754519" w:rsidRPr="00754519" w:rsidRDefault="00754519" w:rsidP="00754519">
      <w:pPr>
        <w:pStyle w:val="PargrafodaLista"/>
        <w:spacing w:line="360" w:lineRule="auto"/>
        <w:ind w:left="426"/>
        <w:jc w:val="center"/>
        <w:rPr>
          <w:rFonts w:ascii="Arial" w:eastAsia="MS Mincho" w:hAnsi="Arial" w:cs="Arial"/>
          <w:bCs/>
          <w:lang w:eastAsia="fr-FR"/>
          <w14:ligatures w14:val="none"/>
        </w:rPr>
      </w:pPr>
      <w:r w:rsidRPr="00754519">
        <w:rPr>
          <w:rFonts w:ascii="Arial" w:eastAsia="MS Mincho" w:hAnsi="Arial" w:cs="Arial"/>
          <w:b/>
          <w:lang w:eastAsia="fr-FR"/>
          <w14:ligatures w14:val="none"/>
        </w:rPr>
        <w:t>Figur</w:t>
      </w:r>
      <w:r w:rsidRPr="00754519">
        <w:rPr>
          <w:rFonts w:ascii="Arial" w:eastAsia="MS Mincho" w:hAnsi="Arial" w:cs="Arial"/>
          <w:b/>
          <w:lang w:eastAsia="fr-FR"/>
          <w14:ligatures w14:val="none"/>
        </w:rPr>
        <w:t>a</w:t>
      </w:r>
      <w:r w:rsidRPr="00754519">
        <w:rPr>
          <w:rFonts w:ascii="Arial" w:eastAsia="MS Mincho" w:hAnsi="Arial" w:cs="Arial"/>
          <w:b/>
          <w:lang w:eastAsia="fr-FR"/>
          <w14:ligatures w14:val="none"/>
        </w:rPr>
        <w:t xml:space="preserve"> </w:t>
      </w:r>
      <w:r w:rsidR="00074035">
        <w:rPr>
          <w:rFonts w:ascii="Arial" w:eastAsia="MS Mincho" w:hAnsi="Arial" w:cs="Arial"/>
          <w:b/>
          <w:lang w:eastAsia="fr-FR"/>
          <w14:ligatures w14:val="none"/>
        </w:rPr>
        <w:t>3</w:t>
      </w:r>
      <w:r w:rsidRPr="00754519">
        <w:rPr>
          <w:rFonts w:ascii="Arial" w:eastAsia="MS Mincho" w:hAnsi="Arial" w:cs="Arial"/>
          <w:bCs/>
          <w:lang w:eastAsia="fr-FR"/>
          <w14:ligatures w14:val="none"/>
        </w:rPr>
        <w:t xml:space="preserve"> </w:t>
      </w:r>
      <w:r>
        <w:rPr>
          <w:rFonts w:ascii="Arial" w:eastAsia="MS Mincho" w:hAnsi="Arial" w:cs="Arial"/>
          <w:bCs/>
          <w:lang w:eastAsia="fr-FR"/>
          <w14:ligatures w14:val="none"/>
        </w:rPr>
        <w:t>–</w:t>
      </w:r>
      <w:r w:rsidRPr="00754519">
        <w:rPr>
          <w:rFonts w:ascii="Arial" w:eastAsia="MS Mincho" w:hAnsi="Arial" w:cs="Arial"/>
          <w:bCs/>
          <w:lang w:eastAsia="fr-FR"/>
          <w14:ligatures w14:val="none"/>
        </w:rPr>
        <w:t xml:space="preserve"> </w:t>
      </w:r>
      <w:r>
        <w:rPr>
          <w:rFonts w:ascii="Arial" w:eastAsia="MS Mincho" w:hAnsi="Arial" w:cs="Arial"/>
          <w:bCs/>
          <w:lang w:eastAsia="fr-FR"/>
          <w14:ligatures w14:val="none"/>
        </w:rPr>
        <w:t>Patrón DRX de la escoria</w:t>
      </w:r>
    </w:p>
    <w:p w14:paraId="5D403181" w14:textId="1EDB11FA" w:rsidR="00621767" w:rsidRDefault="00621767" w:rsidP="00621767">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2</w:t>
      </w:r>
      <w:r w:rsidRPr="00131685">
        <w:rPr>
          <w:rFonts w:ascii="Arial" w:hAnsi="Arial" w:cs="Arial"/>
          <w:b/>
          <w:bCs/>
          <w:sz w:val="22"/>
          <w:szCs w:val="22"/>
        </w:rPr>
        <w:t xml:space="preserve">. </w:t>
      </w:r>
      <w:r>
        <w:rPr>
          <w:rFonts w:ascii="Arial" w:hAnsi="Arial" w:cs="Arial"/>
          <w:b/>
          <w:bCs/>
          <w:sz w:val="22"/>
          <w:szCs w:val="22"/>
        </w:rPr>
        <w:t xml:space="preserve">Simulación </w:t>
      </w:r>
      <w:r w:rsidR="00656CCE">
        <w:rPr>
          <w:rFonts w:ascii="Arial" w:hAnsi="Arial" w:cs="Arial"/>
          <w:b/>
          <w:bCs/>
          <w:sz w:val="22"/>
          <w:szCs w:val="22"/>
        </w:rPr>
        <w:t>termodinámica</w:t>
      </w:r>
    </w:p>
    <w:p w14:paraId="4C5D0282" w14:textId="77777777" w:rsidR="00621767" w:rsidRDefault="00621767" w:rsidP="00621767">
      <w:pPr>
        <w:jc w:val="both"/>
        <w:rPr>
          <w:rFonts w:ascii="Arial" w:hAnsi="Arial" w:cs="Arial"/>
          <w:b/>
          <w:bCs/>
          <w:sz w:val="22"/>
          <w:szCs w:val="22"/>
        </w:rPr>
      </w:pPr>
    </w:p>
    <w:p w14:paraId="014896F0" w14:textId="213CCCA6" w:rsidR="0022455C" w:rsidRDefault="0022455C" w:rsidP="00621767">
      <w:pPr>
        <w:jc w:val="both"/>
        <w:rPr>
          <w:rFonts w:ascii="Arial" w:hAnsi="Arial" w:cs="Arial"/>
          <w:sz w:val="22"/>
          <w:szCs w:val="22"/>
        </w:rPr>
      </w:pPr>
      <w:r w:rsidRPr="0022455C">
        <w:rPr>
          <w:rFonts w:ascii="Arial" w:hAnsi="Arial" w:cs="Arial"/>
          <w:sz w:val="22"/>
          <w:szCs w:val="22"/>
        </w:rPr>
        <w:t xml:space="preserve">El diagrama de simulación térmica obtenido mediante el software </w:t>
      </w:r>
      <w:proofErr w:type="spellStart"/>
      <w:r w:rsidRPr="0022455C">
        <w:rPr>
          <w:rFonts w:ascii="Arial" w:hAnsi="Arial" w:cs="Arial"/>
          <w:sz w:val="22"/>
          <w:szCs w:val="22"/>
        </w:rPr>
        <w:t>Fact</w:t>
      </w:r>
      <w:r w:rsidRPr="00BB37C3">
        <w:rPr>
          <w:rFonts w:ascii="Arial" w:hAnsi="Arial" w:cs="Arial"/>
          <w:i/>
          <w:iCs/>
          <w:sz w:val="22"/>
          <w:szCs w:val="22"/>
        </w:rPr>
        <w:t>Sage</w:t>
      </w:r>
      <w:proofErr w:type="spellEnd"/>
      <w:r w:rsidRPr="0022455C">
        <w:rPr>
          <w:rFonts w:ascii="Arial" w:hAnsi="Arial" w:cs="Arial"/>
          <w:sz w:val="22"/>
          <w:szCs w:val="22"/>
        </w:rPr>
        <w:t xml:space="preserve"> (</w:t>
      </w:r>
      <w:r w:rsidRPr="00074035">
        <w:rPr>
          <w:rFonts w:ascii="Arial" w:hAnsi="Arial" w:cs="Arial"/>
          <w:b/>
          <w:bCs/>
          <w:sz w:val="22"/>
          <w:szCs w:val="22"/>
        </w:rPr>
        <w:t xml:space="preserve">Figura </w:t>
      </w:r>
      <w:r w:rsidR="00074035" w:rsidRPr="00074035">
        <w:rPr>
          <w:rFonts w:ascii="Arial" w:hAnsi="Arial" w:cs="Arial"/>
          <w:b/>
          <w:bCs/>
          <w:sz w:val="22"/>
          <w:szCs w:val="22"/>
        </w:rPr>
        <w:t>4</w:t>
      </w:r>
      <w:r w:rsidRPr="0022455C">
        <w:rPr>
          <w:rFonts w:ascii="Arial" w:hAnsi="Arial" w:cs="Arial"/>
          <w:sz w:val="22"/>
          <w:szCs w:val="22"/>
        </w:rPr>
        <w:t xml:space="preserve">) muestra la sulfatación de las fases predominantes en la matriz de la escoria. </w:t>
      </w:r>
    </w:p>
    <w:p w14:paraId="026485C5" w14:textId="77777777" w:rsidR="0022455C" w:rsidRDefault="0022455C" w:rsidP="00621767">
      <w:pPr>
        <w:jc w:val="both"/>
        <w:rPr>
          <w:rFonts w:ascii="Arial" w:hAnsi="Arial" w:cs="Arial"/>
          <w:sz w:val="22"/>
          <w:szCs w:val="22"/>
        </w:rPr>
      </w:pPr>
    </w:p>
    <w:bookmarkStart w:id="2" w:name="_MON_1803042378"/>
    <w:bookmarkEnd w:id="2"/>
    <w:p w14:paraId="37BA9435" w14:textId="2D35696B" w:rsidR="0022455C" w:rsidRDefault="0022455C" w:rsidP="00621767">
      <w:pPr>
        <w:jc w:val="both"/>
        <w:rPr>
          <w:rFonts w:ascii="Arial" w:hAnsi="Arial" w:cs="Arial"/>
          <w:lang w:val="en-US"/>
        </w:rPr>
      </w:pPr>
      <w:r>
        <w:rPr>
          <w:rFonts w:ascii="Arial" w:hAnsi="Arial" w:cs="Arial"/>
          <w:lang w:val="en-US"/>
        </w:rPr>
        <w:object w:dxaOrig="9600" w:dyaOrig="7102" w14:anchorId="34A5248C">
          <v:shape id="_x0000_i1293" type="#_x0000_t75" style="width:247.8pt;height:177pt" o:ole="">
            <v:imagedata r:id="rId21" o:title="" croptop="1771f" cropbottom="1265f" cropright="468f"/>
          </v:shape>
          <o:OLEObject Type="Embed" ProgID="PowerPoint.Show.12" ShapeID="_x0000_i1293" DrawAspect="Content" ObjectID="_1814384337" r:id="rId22"/>
        </w:object>
      </w:r>
    </w:p>
    <w:p w14:paraId="6B41FBB0" w14:textId="6003D398" w:rsidR="0022455C" w:rsidRPr="0022455C" w:rsidRDefault="0022455C" w:rsidP="0022455C">
      <w:pPr>
        <w:jc w:val="center"/>
        <w:rPr>
          <w:rFonts w:ascii="Arial" w:hAnsi="Arial" w:cs="Arial"/>
          <w:sz w:val="22"/>
          <w:szCs w:val="22"/>
        </w:rPr>
      </w:pPr>
      <w:r w:rsidRPr="0022455C">
        <w:rPr>
          <w:rFonts w:ascii="Arial" w:hAnsi="Arial" w:cs="Arial"/>
          <w:b/>
          <w:bCs/>
          <w:sz w:val="22"/>
          <w:szCs w:val="22"/>
        </w:rPr>
        <w:t>Figur</w:t>
      </w:r>
      <w:r w:rsidRPr="0022455C">
        <w:rPr>
          <w:rFonts w:ascii="Arial" w:hAnsi="Arial" w:cs="Arial"/>
          <w:b/>
          <w:bCs/>
          <w:sz w:val="22"/>
          <w:szCs w:val="22"/>
        </w:rPr>
        <w:t>a</w:t>
      </w:r>
      <w:r w:rsidRPr="0022455C">
        <w:rPr>
          <w:rFonts w:ascii="Arial" w:hAnsi="Arial" w:cs="Arial"/>
          <w:b/>
          <w:bCs/>
          <w:sz w:val="22"/>
          <w:szCs w:val="22"/>
        </w:rPr>
        <w:t xml:space="preserve"> </w:t>
      </w:r>
      <w:r w:rsidR="00074035">
        <w:rPr>
          <w:rFonts w:ascii="Arial" w:hAnsi="Arial" w:cs="Arial"/>
          <w:b/>
          <w:bCs/>
          <w:sz w:val="22"/>
          <w:szCs w:val="22"/>
        </w:rPr>
        <w:t>4</w:t>
      </w:r>
      <w:r w:rsidRPr="0022455C">
        <w:rPr>
          <w:rFonts w:ascii="Arial" w:hAnsi="Arial" w:cs="Arial"/>
          <w:b/>
          <w:bCs/>
          <w:sz w:val="22"/>
          <w:szCs w:val="22"/>
        </w:rPr>
        <w:t xml:space="preserve"> </w:t>
      </w:r>
      <w:r w:rsidRPr="0022455C">
        <w:rPr>
          <w:rFonts w:ascii="Arial" w:hAnsi="Arial" w:cs="Arial"/>
          <w:b/>
          <w:bCs/>
          <w:sz w:val="22"/>
          <w:szCs w:val="22"/>
        </w:rPr>
        <w:t>–</w:t>
      </w:r>
      <w:r w:rsidRPr="0022455C">
        <w:rPr>
          <w:rFonts w:ascii="Arial" w:hAnsi="Arial" w:cs="Arial"/>
          <w:sz w:val="22"/>
          <w:szCs w:val="22"/>
        </w:rPr>
        <w:t xml:space="preserve"> </w:t>
      </w:r>
      <w:r w:rsidRPr="0022455C">
        <w:rPr>
          <w:rFonts w:ascii="Arial" w:hAnsi="Arial" w:cs="Arial"/>
          <w:sz w:val="22"/>
          <w:szCs w:val="22"/>
        </w:rPr>
        <w:t>Simulación termodinámica del sistema Nb</w:t>
      </w:r>
      <w:r w:rsidRPr="0022455C">
        <w:rPr>
          <w:rFonts w:ascii="Arial" w:hAnsi="Arial" w:cs="Arial"/>
          <w:sz w:val="22"/>
          <w:szCs w:val="22"/>
          <w:vertAlign w:val="subscript"/>
        </w:rPr>
        <w:t>2</w:t>
      </w:r>
      <w:r w:rsidRPr="0022455C">
        <w:rPr>
          <w:rFonts w:ascii="Arial" w:hAnsi="Arial" w:cs="Arial"/>
          <w:sz w:val="22"/>
          <w:szCs w:val="22"/>
        </w:rPr>
        <w:t>O</w:t>
      </w:r>
      <w:r w:rsidRPr="0022455C">
        <w:rPr>
          <w:rFonts w:ascii="Arial" w:hAnsi="Arial" w:cs="Arial"/>
          <w:sz w:val="22"/>
          <w:szCs w:val="22"/>
          <w:vertAlign w:val="subscript"/>
        </w:rPr>
        <w:t>5</w:t>
      </w:r>
      <w:r w:rsidRPr="0022455C">
        <w:rPr>
          <w:rFonts w:ascii="Arial" w:hAnsi="Arial" w:cs="Arial"/>
          <w:sz w:val="22"/>
          <w:szCs w:val="22"/>
        </w:rPr>
        <w:t>-ZrO</w:t>
      </w:r>
      <w:r w:rsidRPr="0022455C">
        <w:rPr>
          <w:rFonts w:ascii="Arial" w:hAnsi="Arial" w:cs="Arial"/>
          <w:sz w:val="22"/>
          <w:szCs w:val="22"/>
          <w:vertAlign w:val="subscript"/>
        </w:rPr>
        <w:t>2</w:t>
      </w:r>
      <w:r w:rsidRPr="0022455C">
        <w:rPr>
          <w:rFonts w:ascii="Arial" w:hAnsi="Arial" w:cs="Arial"/>
          <w:sz w:val="22"/>
          <w:szCs w:val="22"/>
        </w:rPr>
        <w:t>-CaSiO</w:t>
      </w:r>
      <w:r w:rsidRPr="0022455C">
        <w:rPr>
          <w:rFonts w:ascii="Arial" w:hAnsi="Arial" w:cs="Arial"/>
          <w:sz w:val="22"/>
          <w:szCs w:val="22"/>
          <w:vertAlign w:val="subscript"/>
        </w:rPr>
        <w:t>3</w:t>
      </w:r>
      <w:r w:rsidRPr="0022455C">
        <w:rPr>
          <w:rFonts w:ascii="Arial" w:hAnsi="Arial" w:cs="Arial"/>
          <w:sz w:val="22"/>
          <w:szCs w:val="22"/>
        </w:rPr>
        <w:t>/H</w:t>
      </w:r>
      <w:r w:rsidRPr="0022455C">
        <w:rPr>
          <w:rFonts w:ascii="Arial" w:hAnsi="Arial" w:cs="Arial"/>
          <w:sz w:val="22"/>
          <w:szCs w:val="22"/>
          <w:vertAlign w:val="subscript"/>
        </w:rPr>
        <w:t>2</w:t>
      </w:r>
      <w:r w:rsidRPr="0022455C">
        <w:rPr>
          <w:rFonts w:ascii="Arial" w:hAnsi="Arial" w:cs="Arial"/>
          <w:sz w:val="22"/>
          <w:szCs w:val="22"/>
        </w:rPr>
        <w:t>SO</w:t>
      </w:r>
      <w:r w:rsidRPr="0022455C">
        <w:rPr>
          <w:rFonts w:ascii="Arial" w:hAnsi="Arial" w:cs="Arial"/>
          <w:sz w:val="22"/>
          <w:szCs w:val="22"/>
          <w:vertAlign w:val="subscript"/>
        </w:rPr>
        <w:t>4</w:t>
      </w:r>
      <w:r w:rsidRPr="0022455C">
        <w:rPr>
          <w:rFonts w:ascii="Arial" w:hAnsi="Arial" w:cs="Arial"/>
          <w:sz w:val="22"/>
          <w:szCs w:val="22"/>
        </w:rPr>
        <w:t xml:space="preserve"> </w:t>
      </w:r>
      <w:r w:rsidRPr="0022455C">
        <w:rPr>
          <w:rFonts w:ascii="Arial" w:hAnsi="Arial" w:cs="Arial"/>
          <w:sz w:val="22"/>
          <w:szCs w:val="22"/>
        </w:rPr>
        <w:t>en relaciones molar</w:t>
      </w:r>
      <w:r w:rsidRPr="0022455C">
        <w:rPr>
          <w:rFonts w:ascii="Arial" w:hAnsi="Arial" w:cs="Arial"/>
          <w:sz w:val="22"/>
          <w:szCs w:val="22"/>
        </w:rPr>
        <w:t xml:space="preserve"> (mol/mol): </w:t>
      </w:r>
      <w:r w:rsidRPr="00074035">
        <w:rPr>
          <w:rFonts w:ascii="Arial" w:hAnsi="Arial" w:cs="Arial"/>
          <w:b/>
          <w:bCs/>
          <w:sz w:val="22"/>
          <w:szCs w:val="22"/>
        </w:rPr>
        <w:t>(a)</w:t>
      </w:r>
      <w:r w:rsidRPr="0022455C">
        <w:rPr>
          <w:rFonts w:ascii="Arial" w:hAnsi="Arial" w:cs="Arial"/>
          <w:sz w:val="22"/>
          <w:szCs w:val="22"/>
        </w:rPr>
        <w:t xml:space="preserve"> 1:2, </w:t>
      </w:r>
      <w:r w:rsidRPr="00074035">
        <w:rPr>
          <w:rFonts w:ascii="Arial" w:hAnsi="Arial" w:cs="Arial"/>
          <w:b/>
          <w:bCs/>
          <w:sz w:val="22"/>
          <w:szCs w:val="22"/>
        </w:rPr>
        <w:t>(b)</w:t>
      </w:r>
      <w:r w:rsidRPr="0022455C">
        <w:rPr>
          <w:rFonts w:ascii="Arial" w:hAnsi="Arial" w:cs="Arial"/>
          <w:sz w:val="22"/>
          <w:szCs w:val="22"/>
        </w:rPr>
        <w:t xml:space="preserve"> 1:4, </w:t>
      </w:r>
      <w:r w:rsidRPr="00074035">
        <w:rPr>
          <w:rFonts w:ascii="Arial" w:hAnsi="Arial" w:cs="Arial"/>
          <w:b/>
          <w:bCs/>
          <w:sz w:val="22"/>
          <w:szCs w:val="22"/>
        </w:rPr>
        <w:t>(c)</w:t>
      </w:r>
      <w:r w:rsidRPr="0022455C">
        <w:rPr>
          <w:rFonts w:ascii="Arial" w:hAnsi="Arial" w:cs="Arial"/>
          <w:sz w:val="22"/>
          <w:szCs w:val="22"/>
        </w:rPr>
        <w:t xml:space="preserve"> 1:8</w:t>
      </w:r>
      <w:r w:rsidR="00074035">
        <w:rPr>
          <w:rFonts w:ascii="Arial" w:hAnsi="Arial" w:cs="Arial"/>
          <w:sz w:val="22"/>
          <w:szCs w:val="22"/>
        </w:rPr>
        <w:t xml:space="preserve"> y</w:t>
      </w:r>
      <w:r w:rsidRPr="0022455C">
        <w:rPr>
          <w:rFonts w:ascii="Arial" w:hAnsi="Arial" w:cs="Arial"/>
          <w:sz w:val="22"/>
          <w:szCs w:val="22"/>
        </w:rPr>
        <w:t xml:space="preserve"> </w:t>
      </w:r>
      <w:r w:rsidRPr="00074035">
        <w:rPr>
          <w:rFonts w:ascii="Arial" w:hAnsi="Arial" w:cs="Arial"/>
          <w:b/>
          <w:bCs/>
          <w:sz w:val="22"/>
          <w:szCs w:val="22"/>
        </w:rPr>
        <w:t>(d)</w:t>
      </w:r>
      <w:r w:rsidRPr="0022455C">
        <w:rPr>
          <w:rFonts w:ascii="Arial" w:hAnsi="Arial" w:cs="Arial"/>
          <w:sz w:val="22"/>
          <w:szCs w:val="22"/>
        </w:rPr>
        <w:t xml:space="preserve"> 1:16 (</w:t>
      </w:r>
      <w:r w:rsidRPr="0022455C">
        <w:rPr>
          <w:rFonts w:ascii="Arial" w:hAnsi="Arial" w:cs="Arial"/>
          <w:sz w:val="22"/>
          <w:szCs w:val="22"/>
        </w:rPr>
        <w:t>realizado en</w:t>
      </w:r>
      <w:r>
        <w:rPr>
          <w:rFonts w:ascii="Arial" w:hAnsi="Arial" w:cs="Arial"/>
          <w:sz w:val="22"/>
          <w:szCs w:val="22"/>
        </w:rPr>
        <w:t xml:space="preserve"> el software</w:t>
      </w:r>
      <w:r w:rsidRPr="0022455C">
        <w:rPr>
          <w:rFonts w:ascii="Arial" w:hAnsi="Arial" w:cs="Arial"/>
          <w:sz w:val="22"/>
          <w:szCs w:val="22"/>
        </w:rPr>
        <w:t xml:space="preserve"> </w:t>
      </w:r>
      <w:proofErr w:type="spellStart"/>
      <w:r w:rsidRPr="0022455C">
        <w:rPr>
          <w:rFonts w:ascii="Arial" w:hAnsi="Arial" w:cs="Arial"/>
          <w:sz w:val="22"/>
          <w:szCs w:val="22"/>
        </w:rPr>
        <w:t>Fact</w:t>
      </w:r>
      <w:r w:rsidRPr="0022455C">
        <w:rPr>
          <w:rFonts w:ascii="Arial" w:hAnsi="Arial" w:cs="Arial"/>
          <w:i/>
          <w:iCs/>
          <w:sz w:val="22"/>
          <w:szCs w:val="22"/>
        </w:rPr>
        <w:t>Sage</w:t>
      </w:r>
      <w:proofErr w:type="spellEnd"/>
      <w:r w:rsidRPr="0022455C">
        <w:rPr>
          <w:rFonts w:ascii="Arial" w:hAnsi="Arial" w:cs="Arial"/>
          <w:sz w:val="22"/>
          <w:szCs w:val="22"/>
        </w:rPr>
        <w:t xml:space="preserve"> 8.3).</w:t>
      </w:r>
    </w:p>
    <w:p w14:paraId="7B6161BA" w14:textId="77777777" w:rsidR="0022455C" w:rsidRPr="0022455C" w:rsidRDefault="0022455C" w:rsidP="00621767">
      <w:pPr>
        <w:jc w:val="both"/>
        <w:rPr>
          <w:rFonts w:ascii="Arial" w:hAnsi="Arial" w:cs="Arial"/>
          <w:sz w:val="22"/>
          <w:szCs w:val="22"/>
        </w:rPr>
      </w:pPr>
    </w:p>
    <w:p w14:paraId="5F153A8C" w14:textId="1418D4B0" w:rsidR="00621767" w:rsidRDefault="0022455C" w:rsidP="00621767">
      <w:pPr>
        <w:jc w:val="both"/>
        <w:rPr>
          <w:rFonts w:ascii="Arial" w:hAnsi="Arial" w:cs="Arial"/>
          <w:sz w:val="22"/>
          <w:szCs w:val="22"/>
        </w:rPr>
      </w:pPr>
      <w:r w:rsidRPr="0022455C">
        <w:rPr>
          <w:rFonts w:ascii="Arial" w:hAnsi="Arial" w:cs="Arial"/>
          <w:sz w:val="22"/>
          <w:szCs w:val="22"/>
        </w:rPr>
        <w:t xml:space="preserve">La </w:t>
      </w:r>
      <w:r w:rsidRPr="00074035">
        <w:rPr>
          <w:rFonts w:ascii="Arial" w:hAnsi="Arial" w:cs="Arial"/>
          <w:b/>
          <w:bCs/>
          <w:sz w:val="22"/>
          <w:szCs w:val="22"/>
        </w:rPr>
        <w:t xml:space="preserve">Figura </w:t>
      </w:r>
      <w:r w:rsidR="00074035" w:rsidRPr="00074035">
        <w:rPr>
          <w:rFonts w:ascii="Arial" w:hAnsi="Arial" w:cs="Arial"/>
          <w:b/>
          <w:bCs/>
          <w:sz w:val="22"/>
          <w:szCs w:val="22"/>
        </w:rPr>
        <w:t>4</w:t>
      </w:r>
      <w:r w:rsidRPr="00074035">
        <w:rPr>
          <w:rFonts w:ascii="Arial" w:hAnsi="Arial" w:cs="Arial"/>
          <w:b/>
          <w:bCs/>
          <w:sz w:val="22"/>
          <w:szCs w:val="22"/>
        </w:rPr>
        <w:t xml:space="preserve"> (a)</w:t>
      </w:r>
      <w:r w:rsidRPr="0022455C">
        <w:rPr>
          <w:rFonts w:ascii="Arial" w:hAnsi="Arial" w:cs="Arial"/>
          <w:sz w:val="22"/>
          <w:szCs w:val="22"/>
        </w:rPr>
        <w:t xml:space="preserve"> demuestra que cantidades insuficientes de ácido no permiten que ocurra la reacción de sulfatación </w:t>
      </w:r>
      <w:r w:rsidR="00BB37C3">
        <w:rPr>
          <w:rFonts w:ascii="Arial" w:hAnsi="Arial" w:cs="Arial"/>
          <w:sz w:val="22"/>
          <w:szCs w:val="22"/>
        </w:rPr>
        <w:t xml:space="preserve">completa </w:t>
      </w:r>
      <w:r w:rsidRPr="0022455C">
        <w:rPr>
          <w:rFonts w:ascii="Arial" w:hAnsi="Arial" w:cs="Arial"/>
          <w:sz w:val="22"/>
          <w:szCs w:val="22"/>
        </w:rPr>
        <w:t>de los metales objetivo, conduciendo únicamente a la formación de N</w:t>
      </w:r>
      <w:r w:rsidR="00BB37C3">
        <w:rPr>
          <w:rFonts w:ascii="Arial" w:hAnsi="Arial" w:cs="Arial"/>
          <w:sz w:val="22"/>
          <w:szCs w:val="22"/>
        </w:rPr>
        <w:t>b</w:t>
      </w:r>
      <w:r w:rsidR="00BB37C3" w:rsidRPr="00BB37C3">
        <w:rPr>
          <w:rFonts w:ascii="Arial" w:hAnsi="Arial" w:cs="Arial"/>
          <w:sz w:val="22"/>
          <w:szCs w:val="22"/>
          <w:vertAlign w:val="subscript"/>
        </w:rPr>
        <w:t>8</w:t>
      </w:r>
      <w:r w:rsidR="00BB37C3">
        <w:rPr>
          <w:rFonts w:ascii="Arial" w:hAnsi="Arial" w:cs="Arial"/>
          <w:sz w:val="22"/>
          <w:szCs w:val="22"/>
        </w:rPr>
        <w:t>O</w:t>
      </w:r>
      <w:r w:rsidR="00BB37C3" w:rsidRPr="00BB37C3">
        <w:rPr>
          <w:rFonts w:ascii="Arial" w:hAnsi="Arial" w:cs="Arial"/>
          <w:sz w:val="22"/>
          <w:szCs w:val="22"/>
          <w:vertAlign w:val="subscript"/>
        </w:rPr>
        <w:t>13</w:t>
      </w:r>
      <w:r w:rsidRPr="0022455C">
        <w:rPr>
          <w:rFonts w:ascii="Arial" w:hAnsi="Arial" w:cs="Arial"/>
          <w:sz w:val="22"/>
          <w:szCs w:val="22"/>
        </w:rPr>
        <w:t>(S</w:t>
      </w:r>
      <w:r w:rsidR="00BB37C3">
        <w:rPr>
          <w:rFonts w:ascii="Arial" w:hAnsi="Arial" w:cs="Arial"/>
          <w:sz w:val="22"/>
          <w:szCs w:val="22"/>
        </w:rPr>
        <w:t>O</w:t>
      </w:r>
      <w:r w:rsidR="00BB37C3" w:rsidRPr="00BB37C3">
        <w:rPr>
          <w:rFonts w:ascii="Arial" w:hAnsi="Arial" w:cs="Arial"/>
          <w:sz w:val="22"/>
          <w:szCs w:val="22"/>
          <w:vertAlign w:val="subscript"/>
        </w:rPr>
        <w:t>4</w:t>
      </w:r>
      <w:r w:rsidR="00BB37C3">
        <w:rPr>
          <w:rFonts w:ascii="Arial" w:hAnsi="Arial" w:cs="Arial"/>
          <w:sz w:val="22"/>
          <w:szCs w:val="22"/>
        </w:rPr>
        <w:t>)</w:t>
      </w:r>
      <w:r w:rsidR="00BB37C3" w:rsidRPr="00BB37C3">
        <w:rPr>
          <w:rFonts w:ascii="Arial" w:hAnsi="Arial" w:cs="Arial"/>
          <w:sz w:val="22"/>
          <w:szCs w:val="22"/>
          <w:vertAlign w:val="subscript"/>
        </w:rPr>
        <w:t>8</w:t>
      </w:r>
      <w:r w:rsidR="00BB37C3">
        <w:rPr>
          <w:rFonts w:ascii="Arial" w:hAnsi="Arial" w:cs="Arial"/>
          <w:sz w:val="22"/>
          <w:szCs w:val="22"/>
        </w:rPr>
        <w:t xml:space="preserve"> (parcialmente soluble) y fases de CaSO</w:t>
      </w:r>
      <w:r w:rsidR="00BB37C3" w:rsidRPr="00BB37C3">
        <w:rPr>
          <w:rFonts w:ascii="Arial" w:hAnsi="Arial" w:cs="Arial"/>
          <w:sz w:val="22"/>
          <w:szCs w:val="22"/>
          <w:vertAlign w:val="subscript"/>
        </w:rPr>
        <w:t>4</w:t>
      </w:r>
      <w:r w:rsidR="00BB37C3">
        <w:rPr>
          <w:rFonts w:ascii="Arial" w:hAnsi="Arial" w:cs="Arial"/>
          <w:sz w:val="22"/>
          <w:szCs w:val="22"/>
        </w:rPr>
        <w:t xml:space="preserve">. </w:t>
      </w:r>
      <w:r w:rsidRPr="0022455C">
        <w:rPr>
          <w:rFonts w:ascii="Arial" w:hAnsi="Arial" w:cs="Arial"/>
          <w:sz w:val="22"/>
          <w:szCs w:val="22"/>
        </w:rPr>
        <w:t xml:space="preserve">En contraste, la </w:t>
      </w:r>
      <w:r w:rsidRPr="00074035">
        <w:rPr>
          <w:rFonts w:ascii="Arial" w:hAnsi="Arial" w:cs="Arial"/>
          <w:b/>
          <w:bCs/>
          <w:sz w:val="22"/>
          <w:szCs w:val="22"/>
        </w:rPr>
        <w:t xml:space="preserve">Figura </w:t>
      </w:r>
      <w:r w:rsidR="00074035" w:rsidRPr="00074035">
        <w:rPr>
          <w:rFonts w:ascii="Arial" w:hAnsi="Arial" w:cs="Arial"/>
          <w:b/>
          <w:bCs/>
          <w:sz w:val="22"/>
          <w:szCs w:val="22"/>
        </w:rPr>
        <w:t>4</w:t>
      </w:r>
      <w:r w:rsidRPr="00074035">
        <w:rPr>
          <w:rFonts w:ascii="Arial" w:hAnsi="Arial" w:cs="Arial"/>
          <w:b/>
          <w:bCs/>
          <w:sz w:val="22"/>
          <w:szCs w:val="22"/>
        </w:rPr>
        <w:t xml:space="preserve"> (b)</w:t>
      </w:r>
      <w:r w:rsidRPr="0022455C">
        <w:rPr>
          <w:rFonts w:ascii="Arial" w:hAnsi="Arial" w:cs="Arial"/>
          <w:sz w:val="22"/>
          <w:szCs w:val="22"/>
        </w:rPr>
        <w:t xml:space="preserve"> muestra que un aumento en la proporción de ácido </w:t>
      </w:r>
      <w:r w:rsidR="00BB37C3">
        <w:rPr>
          <w:rFonts w:ascii="Arial" w:hAnsi="Arial" w:cs="Arial"/>
          <w:sz w:val="22"/>
          <w:szCs w:val="22"/>
        </w:rPr>
        <w:t xml:space="preserve">evidencia la formación de </w:t>
      </w:r>
      <w:r w:rsidRPr="0022455C">
        <w:rPr>
          <w:rFonts w:ascii="Arial" w:hAnsi="Arial" w:cs="Arial"/>
          <w:sz w:val="22"/>
          <w:szCs w:val="22"/>
        </w:rPr>
        <w:t>la fase N</w:t>
      </w:r>
      <w:r w:rsidR="00BB37C3">
        <w:rPr>
          <w:rFonts w:ascii="Arial" w:hAnsi="Arial" w:cs="Arial"/>
          <w:sz w:val="22"/>
          <w:szCs w:val="22"/>
        </w:rPr>
        <w:t>b</w:t>
      </w:r>
      <w:r w:rsidR="00BB37C3" w:rsidRPr="00BB37C3">
        <w:rPr>
          <w:rFonts w:ascii="Arial" w:hAnsi="Arial" w:cs="Arial"/>
          <w:sz w:val="22"/>
          <w:szCs w:val="22"/>
          <w:vertAlign w:val="subscript"/>
        </w:rPr>
        <w:t>2</w:t>
      </w:r>
      <w:r w:rsidR="00BB37C3">
        <w:rPr>
          <w:rFonts w:ascii="Arial" w:hAnsi="Arial" w:cs="Arial"/>
          <w:sz w:val="22"/>
          <w:szCs w:val="22"/>
        </w:rPr>
        <w:t>O</w:t>
      </w:r>
      <w:r w:rsidR="00BB37C3" w:rsidRPr="00BB37C3">
        <w:rPr>
          <w:rFonts w:ascii="Arial" w:hAnsi="Arial" w:cs="Arial"/>
          <w:sz w:val="22"/>
          <w:szCs w:val="22"/>
          <w:vertAlign w:val="subscript"/>
        </w:rPr>
        <w:t>2</w:t>
      </w:r>
      <w:r w:rsidRPr="0022455C">
        <w:rPr>
          <w:rFonts w:ascii="Arial" w:hAnsi="Arial" w:cs="Arial"/>
          <w:sz w:val="22"/>
          <w:szCs w:val="22"/>
        </w:rPr>
        <w:t>(</w:t>
      </w:r>
      <w:r w:rsidR="00BB37C3" w:rsidRPr="0022455C">
        <w:rPr>
          <w:rFonts w:ascii="Arial" w:hAnsi="Arial" w:cs="Arial"/>
          <w:sz w:val="22"/>
          <w:szCs w:val="22"/>
        </w:rPr>
        <w:t>S</w:t>
      </w:r>
      <w:r w:rsidR="00BB37C3">
        <w:rPr>
          <w:rFonts w:ascii="Arial" w:hAnsi="Arial" w:cs="Arial"/>
          <w:sz w:val="22"/>
          <w:szCs w:val="22"/>
        </w:rPr>
        <w:t>O</w:t>
      </w:r>
      <w:r w:rsidR="00BB37C3" w:rsidRPr="00BB37C3">
        <w:rPr>
          <w:rFonts w:ascii="Arial" w:hAnsi="Arial" w:cs="Arial"/>
          <w:sz w:val="22"/>
          <w:szCs w:val="22"/>
          <w:vertAlign w:val="subscript"/>
        </w:rPr>
        <w:t>4</w:t>
      </w:r>
      <w:r w:rsidR="00BB37C3">
        <w:rPr>
          <w:rFonts w:ascii="Arial" w:hAnsi="Arial" w:cs="Arial"/>
          <w:sz w:val="22"/>
          <w:szCs w:val="22"/>
        </w:rPr>
        <w:t>)</w:t>
      </w:r>
      <w:r w:rsidR="00BB37C3" w:rsidRPr="00BB37C3">
        <w:rPr>
          <w:rFonts w:ascii="Arial" w:hAnsi="Arial" w:cs="Arial"/>
          <w:sz w:val="22"/>
          <w:szCs w:val="22"/>
          <w:vertAlign w:val="subscript"/>
        </w:rPr>
        <w:t>3</w:t>
      </w:r>
      <w:r w:rsidRPr="0022455C">
        <w:rPr>
          <w:rFonts w:ascii="Arial" w:hAnsi="Arial" w:cs="Arial"/>
          <w:sz w:val="22"/>
          <w:szCs w:val="22"/>
        </w:rPr>
        <w:t xml:space="preserve"> </w:t>
      </w:r>
      <w:r w:rsidR="00BB37C3">
        <w:rPr>
          <w:rFonts w:ascii="Arial" w:hAnsi="Arial" w:cs="Arial"/>
          <w:sz w:val="22"/>
          <w:szCs w:val="22"/>
        </w:rPr>
        <w:t>(</w:t>
      </w:r>
      <w:r w:rsidR="00656CCE">
        <w:rPr>
          <w:rFonts w:ascii="Arial" w:hAnsi="Arial" w:cs="Arial"/>
          <w:sz w:val="22"/>
          <w:szCs w:val="22"/>
        </w:rPr>
        <w:t>soluble</w:t>
      </w:r>
      <w:r w:rsidR="00BB37C3">
        <w:rPr>
          <w:rFonts w:ascii="Arial" w:hAnsi="Arial" w:cs="Arial"/>
          <w:sz w:val="22"/>
          <w:szCs w:val="22"/>
        </w:rPr>
        <w:t xml:space="preserve">) </w:t>
      </w:r>
      <w:r w:rsidRPr="0022455C">
        <w:rPr>
          <w:rFonts w:ascii="Arial" w:hAnsi="Arial" w:cs="Arial"/>
          <w:sz w:val="22"/>
          <w:szCs w:val="22"/>
        </w:rPr>
        <w:t xml:space="preserve">a temperaturas inferiores a 100 °C. Sin embargo, esta fase se vuelve inestable a temperaturas más altas, predominando la formación de </w:t>
      </w:r>
      <w:r w:rsidR="00BB37C3" w:rsidRPr="0022455C">
        <w:rPr>
          <w:rFonts w:ascii="Arial" w:hAnsi="Arial" w:cs="Arial"/>
          <w:sz w:val="22"/>
          <w:szCs w:val="22"/>
        </w:rPr>
        <w:t>N</w:t>
      </w:r>
      <w:r w:rsidR="00BB37C3">
        <w:rPr>
          <w:rFonts w:ascii="Arial" w:hAnsi="Arial" w:cs="Arial"/>
          <w:sz w:val="22"/>
          <w:szCs w:val="22"/>
        </w:rPr>
        <w:t>b</w:t>
      </w:r>
      <w:r w:rsidR="00BB37C3" w:rsidRPr="00BB37C3">
        <w:rPr>
          <w:rFonts w:ascii="Arial" w:hAnsi="Arial" w:cs="Arial"/>
          <w:sz w:val="22"/>
          <w:szCs w:val="22"/>
          <w:vertAlign w:val="subscript"/>
        </w:rPr>
        <w:t>8</w:t>
      </w:r>
      <w:r w:rsidR="00BB37C3">
        <w:rPr>
          <w:rFonts w:ascii="Arial" w:hAnsi="Arial" w:cs="Arial"/>
          <w:sz w:val="22"/>
          <w:szCs w:val="22"/>
        </w:rPr>
        <w:t>O</w:t>
      </w:r>
      <w:r w:rsidR="00BB37C3" w:rsidRPr="00BB37C3">
        <w:rPr>
          <w:rFonts w:ascii="Arial" w:hAnsi="Arial" w:cs="Arial"/>
          <w:sz w:val="22"/>
          <w:szCs w:val="22"/>
          <w:vertAlign w:val="subscript"/>
        </w:rPr>
        <w:t>13</w:t>
      </w:r>
      <w:r w:rsidR="00BB37C3" w:rsidRPr="0022455C">
        <w:rPr>
          <w:rFonts w:ascii="Arial" w:hAnsi="Arial" w:cs="Arial"/>
          <w:sz w:val="22"/>
          <w:szCs w:val="22"/>
        </w:rPr>
        <w:t>(S</w:t>
      </w:r>
      <w:r w:rsidR="00BB37C3">
        <w:rPr>
          <w:rFonts w:ascii="Arial" w:hAnsi="Arial" w:cs="Arial"/>
          <w:sz w:val="22"/>
          <w:szCs w:val="22"/>
        </w:rPr>
        <w:t>O</w:t>
      </w:r>
      <w:r w:rsidR="00BB37C3" w:rsidRPr="00BB37C3">
        <w:rPr>
          <w:rFonts w:ascii="Arial" w:hAnsi="Arial" w:cs="Arial"/>
          <w:sz w:val="22"/>
          <w:szCs w:val="22"/>
          <w:vertAlign w:val="subscript"/>
        </w:rPr>
        <w:t>4</w:t>
      </w:r>
      <w:r w:rsidR="00BB37C3">
        <w:rPr>
          <w:rFonts w:ascii="Arial" w:hAnsi="Arial" w:cs="Arial"/>
          <w:sz w:val="22"/>
          <w:szCs w:val="22"/>
        </w:rPr>
        <w:t>)</w:t>
      </w:r>
      <w:r w:rsidR="00BB37C3" w:rsidRPr="00BB37C3">
        <w:rPr>
          <w:rFonts w:ascii="Arial" w:hAnsi="Arial" w:cs="Arial"/>
          <w:sz w:val="22"/>
          <w:szCs w:val="22"/>
          <w:vertAlign w:val="subscript"/>
        </w:rPr>
        <w:t>8</w:t>
      </w:r>
      <w:r w:rsidRPr="0022455C">
        <w:rPr>
          <w:rFonts w:ascii="Arial" w:hAnsi="Arial" w:cs="Arial"/>
          <w:sz w:val="22"/>
          <w:szCs w:val="22"/>
        </w:rPr>
        <w:t xml:space="preserve">. Además, </w:t>
      </w:r>
      <w:r w:rsidR="00BB37C3">
        <w:rPr>
          <w:rFonts w:ascii="Arial" w:hAnsi="Arial" w:cs="Arial"/>
          <w:sz w:val="22"/>
          <w:szCs w:val="22"/>
        </w:rPr>
        <w:t>predomina la</w:t>
      </w:r>
      <w:r w:rsidRPr="0022455C">
        <w:rPr>
          <w:rFonts w:ascii="Arial" w:hAnsi="Arial" w:cs="Arial"/>
          <w:sz w:val="22"/>
          <w:szCs w:val="22"/>
        </w:rPr>
        <w:t xml:space="preserve"> formación de </w:t>
      </w:r>
      <w:r w:rsidR="00BB37C3">
        <w:rPr>
          <w:rFonts w:ascii="Arial" w:hAnsi="Arial" w:cs="Arial"/>
          <w:sz w:val="22"/>
          <w:szCs w:val="22"/>
        </w:rPr>
        <w:t>CaSO</w:t>
      </w:r>
      <w:r w:rsidR="00BB37C3" w:rsidRPr="00BB37C3">
        <w:rPr>
          <w:rFonts w:ascii="Arial" w:hAnsi="Arial" w:cs="Arial"/>
          <w:sz w:val="22"/>
          <w:szCs w:val="22"/>
          <w:vertAlign w:val="subscript"/>
        </w:rPr>
        <w:t>4</w:t>
      </w:r>
      <w:r w:rsidRPr="0022455C">
        <w:rPr>
          <w:rFonts w:ascii="Arial" w:hAnsi="Arial" w:cs="Arial"/>
          <w:sz w:val="22"/>
          <w:szCs w:val="22"/>
        </w:rPr>
        <w:t xml:space="preserve">, resultado de la </w:t>
      </w:r>
      <w:r w:rsidR="00656CCE">
        <w:rPr>
          <w:rFonts w:ascii="Arial" w:hAnsi="Arial" w:cs="Arial"/>
          <w:sz w:val="22"/>
          <w:szCs w:val="22"/>
        </w:rPr>
        <w:t xml:space="preserve">rápida </w:t>
      </w:r>
      <w:r w:rsidRPr="0022455C">
        <w:rPr>
          <w:rFonts w:ascii="Arial" w:hAnsi="Arial" w:cs="Arial"/>
          <w:sz w:val="22"/>
          <w:szCs w:val="22"/>
        </w:rPr>
        <w:t>cinética de interacción de los iones C</w:t>
      </w:r>
      <w:r w:rsidR="00BB37C3">
        <w:rPr>
          <w:rFonts w:ascii="Arial" w:hAnsi="Arial" w:cs="Arial"/>
          <w:sz w:val="22"/>
          <w:szCs w:val="22"/>
        </w:rPr>
        <w:t>a</w:t>
      </w:r>
      <w:r w:rsidR="00BB37C3" w:rsidRPr="00BB37C3">
        <w:rPr>
          <w:rFonts w:ascii="Arial" w:hAnsi="Arial" w:cs="Arial"/>
          <w:sz w:val="22"/>
          <w:szCs w:val="22"/>
          <w:vertAlign w:val="superscript"/>
        </w:rPr>
        <w:t>+2</w:t>
      </w:r>
      <w:r w:rsidRPr="0022455C">
        <w:rPr>
          <w:rFonts w:ascii="Arial" w:hAnsi="Arial" w:cs="Arial"/>
          <w:sz w:val="22"/>
          <w:szCs w:val="22"/>
        </w:rPr>
        <w:t xml:space="preserve"> presentes en los silicatos de la escoria. </w:t>
      </w:r>
      <w:r w:rsidR="00656CCE">
        <w:rPr>
          <w:rFonts w:ascii="Arial" w:hAnsi="Arial" w:cs="Arial"/>
          <w:sz w:val="22"/>
          <w:szCs w:val="22"/>
        </w:rPr>
        <w:t>Así mismo</w:t>
      </w:r>
      <w:r w:rsidRPr="0022455C">
        <w:rPr>
          <w:rFonts w:ascii="Arial" w:hAnsi="Arial" w:cs="Arial"/>
          <w:sz w:val="22"/>
          <w:szCs w:val="22"/>
        </w:rPr>
        <w:t>, el 50 % del Zr</w:t>
      </w:r>
      <w:r w:rsidR="00656CCE">
        <w:rPr>
          <w:rFonts w:ascii="Arial" w:hAnsi="Arial" w:cs="Arial"/>
          <w:sz w:val="22"/>
          <w:szCs w:val="22"/>
        </w:rPr>
        <w:t>O</w:t>
      </w:r>
      <w:r w:rsidR="00656CCE" w:rsidRPr="00656CCE">
        <w:rPr>
          <w:rFonts w:ascii="Arial" w:hAnsi="Arial" w:cs="Arial"/>
          <w:sz w:val="22"/>
          <w:szCs w:val="22"/>
          <w:vertAlign w:val="subscript"/>
        </w:rPr>
        <w:t>2</w:t>
      </w:r>
      <w:r w:rsidRPr="0022455C">
        <w:rPr>
          <w:rFonts w:ascii="Arial" w:hAnsi="Arial" w:cs="Arial"/>
          <w:sz w:val="22"/>
          <w:szCs w:val="22"/>
        </w:rPr>
        <w:t xml:space="preserve"> se transforma en </w:t>
      </w:r>
      <w:proofErr w:type="gramStart"/>
      <w:r w:rsidRPr="0022455C">
        <w:rPr>
          <w:rFonts w:ascii="Arial" w:hAnsi="Arial" w:cs="Arial"/>
          <w:sz w:val="22"/>
          <w:szCs w:val="22"/>
        </w:rPr>
        <w:t>Zr(</w:t>
      </w:r>
      <w:proofErr w:type="gramEnd"/>
      <w:r w:rsidR="00656CCE">
        <w:rPr>
          <w:rFonts w:ascii="Arial" w:hAnsi="Arial" w:cs="Arial"/>
          <w:sz w:val="22"/>
          <w:szCs w:val="22"/>
        </w:rPr>
        <w:t>SO</w:t>
      </w:r>
      <w:r w:rsidR="00656CCE" w:rsidRPr="00BB37C3">
        <w:rPr>
          <w:rFonts w:ascii="Arial" w:hAnsi="Arial" w:cs="Arial"/>
          <w:sz w:val="22"/>
          <w:szCs w:val="22"/>
          <w:vertAlign w:val="subscript"/>
        </w:rPr>
        <w:t>4</w:t>
      </w:r>
      <w:r w:rsidR="00656CCE">
        <w:rPr>
          <w:rFonts w:ascii="Arial" w:hAnsi="Arial" w:cs="Arial"/>
          <w:sz w:val="22"/>
          <w:szCs w:val="22"/>
        </w:rPr>
        <w:t>)</w:t>
      </w:r>
      <w:r w:rsidR="00656CCE" w:rsidRPr="00656CCE">
        <w:rPr>
          <w:rFonts w:ascii="Arial" w:hAnsi="Arial" w:cs="Arial"/>
          <w:sz w:val="22"/>
          <w:szCs w:val="22"/>
          <w:vertAlign w:val="subscript"/>
        </w:rPr>
        <w:t>2</w:t>
      </w:r>
      <w:r w:rsidRPr="0022455C">
        <w:rPr>
          <w:rFonts w:ascii="Arial" w:hAnsi="Arial" w:cs="Arial"/>
          <w:sz w:val="22"/>
          <w:szCs w:val="22"/>
        </w:rPr>
        <w:t xml:space="preserve">, y la fase GAS se atribuye a la formación de gases sulfurosos, producto de la descomposición del </w:t>
      </w:r>
      <w:r w:rsidR="00656CCE" w:rsidRPr="00131685">
        <w:rPr>
          <w:rFonts w:ascii="Arial" w:hAnsi="Arial" w:cs="Arial"/>
          <w:bCs/>
          <w:sz w:val="22"/>
          <w:szCs w:val="22"/>
        </w:rPr>
        <w:t>H</w:t>
      </w:r>
      <w:r w:rsidR="00656CCE" w:rsidRPr="00131685">
        <w:rPr>
          <w:rFonts w:ascii="Arial" w:hAnsi="Arial" w:cs="Arial"/>
          <w:bCs/>
          <w:sz w:val="22"/>
          <w:szCs w:val="22"/>
          <w:vertAlign w:val="subscript"/>
        </w:rPr>
        <w:t>2</w:t>
      </w:r>
      <w:r w:rsidR="00656CCE" w:rsidRPr="00131685">
        <w:rPr>
          <w:rFonts w:ascii="Arial" w:hAnsi="Arial" w:cs="Arial"/>
          <w:bCs/>
          <w:sz w:val="22"/>
          <w:szCs w:val="22"/>
        </w:rPr>
        <w:t>SO</w:t>
      </w:r>
      <w:r w:rsidR="00656CCE" w:rsidRPr="00131685">
        <w:rPr>
          <w:rFonts w:ascii="Arial" w:hAnsi="Arial" w:cs="Arial"/>
          <w:bCs/>
          <w:sz w:val="22"/>
          <w:szCs w:val="22"/>
          <w:vertAlign w:val="subscript"/>
        </w:rPr>
        <w:t>4</w:t>
      </w:r>
      <w:r w:rsidR="00BB37C3">
        <w:rPr>
          <w:rFonts w:ascii="Arial" w:hAnsi="Arial" w:cs="Arial"/>
          <w:sz w:val="22"/>
          <w:szCs w:val="22"/>
        </w:rPr>
        <w:t>.</w:t>
      </w:r>
    </w:p>
    <w:p w14:paraId="29CA7E78" w14:textId="77777777" w:rsidR="00BB37C3" w:rsidRDefault="00BB37C3" w:rsidP="00621767">
      <w:pPr>
        <w:jc w:val="both"/>
        <w:rPr>
          <w:rFonts w:ascii="Arial" w:hAnsi="Arial" w:cs="Arial"/>
          <w:sz w:val="22"/>
          <w:szCs w:val="22"/>
        </w:rPr>
      </w:pPr>
    </w:p>
    <w:p w14:paraId="55D2D275" w14:textId="3B7B3708" w:rsidR="00BB37C3" w:rsidRDefault="00656CCE" w:rsidP="00621767">
      <w:pPr>
        <w:jc w:val="both"/>
        <w:rPr>
          <w:rFonts w:ascii="Arial" w:hAnsi="Arial" w:cs="Arial"/>
          <w:sz w:val="22"/>
          <w:szCs w:val="22"/>
        </w:rPr>
      </w:pPr>
      <w:r w:rsidRPr="00656CCE">
        <w:rPr>
          <w:rFonts w:ascii="Arial" w:hAnsi="Arial" w:cs="Arial"/>
          <w:sz w:val="22"/>
          <w:szCs w:val="22"/>
        </w:rPr>
        <w:t xml:space="preserve">La </w:t>
      </w:r>
      <w:r w:rsidRPr="00074035">
        <w:rPr>
          <w:rFonts w:ascii="Arial" w:hAnsi="Arial" w:cs="Arial"/>
          <w:b/>
          <w:bCs/>
          <w:sz w:val="22"/>
          <w:szCs w:val="22"/>
        </w:rPr>
        <w:t xml:space="preserve">Figura </w:t>
      </w:r>
      <w:r w:rsidR="00074035" w:rsidRPr="00074035">
        <w:rPr>
          <w:rFonts w:ascii="Arial" w:hAnsi="Arial" w:cs="Arial"/>
          <w:b/>
          <w:bCs/>
          <w:sz w:val="22"/>
          <w:szCs w:val="22"/>
        </w:rPr>
        <w:t>4</w:t>
      </w:r>
      <w:r w:rsidRPr="00074035">
        <w:rPr>
          <w:rFonts w:ascii="Arial" w:hAnsi="Arial" w:cs="Arial"/>
          <w:b/>
          <w:bCs/>
          <w:sz w:val="22"/>
          <w:szCs w:val="22"/>
        </w:rPr>
        <w:t xml:space="preserve"> (c)</w:t>
      </w:r>
      <w:r w:rsidRPr="00656CCE">
        <w:rPr>
          <w:rFonts w:ascii="Arial" w:hAnsi="Arial" w:cs="Arial"/>
          <w:sz w:val="22"/>
          <w:szCs w:val="22"/>
        </w:rPr>
        <w:t xml:space="preserve"> muestra la estabilidad de la fase </w:t>
      </w:r>
      <w:r w:rsidRPr="0022455C">
        <w:rPr>
          <w:rFonts w:ascii="Arial" w:hAnsi="Arial" w:cs="Arial"/>
          <w:sz w:val="22"/>
          <w:szCs w:val="22"/>
        </w:rPr>
        <w:t>N</w:t>
      </w:r>
      <w:r>
        <w:rPr>
          <w:rFonts w:ascii="Arial" w:hAnsi="Arial" w:cs="Arial"/>
          <w:sz w:val="22"/>
          <w:szCs w:val="22"/>
        </w:rPr>
        <w:t>b</w:t>
      </w:r>
      <w:r w:rsidRPr="00BB37C3">
        <w:rPr>
          <w:rFonts w:ascii="Arial" w:hAnsi="Arial" w:cs="Arial"/>
          <w:sz w:val="22"/>
          <w:szCs w:val="22"/>
          <w:vertAlign w:val="subscript"/>
        </w:rPr>
        <w:t>2</w:t>
      </w:r>
      <w:r>
        <w:rPr>
          <w:rFonts w:ascii="Arial" w:hAnsi="Arial" w:cs="Arial"/>
          <w:sz w:val="22"/>
          <w:szCs w:val="22"/>
        </w:rPr>
        <w:t>O</w:t>
      </w:r>
      <w:r w:rsidRPr="00BB37C3">
        <w:rPr>
          <w:rFonts w:ascii="Arial" w:hAnsi="Arial" w:cs="Arial"/>
          <w:sz w:val="22"/>
          <w:szCs w:val="22"/>
          <w:vertAlign w:val="subscript"/>
        </w:rPr>
        <w:t>2</w:t>
      </w:r>
      <w:r w:rsidRPr="0022455C">
        <w:rPr>
          <w:rFonts w:ascii="Arial" w:hAnsi="Arial" w:cs="Arial"/>
          <w:sz w:val="22"/>
          <w:szCs w:val="22"/>
        </w:rPr>
        <w:t>(S</w:t>
      </w:r>
      <w:r>
        <w:rPr>
          <w:rFonts w:ascii="Arial" w:hAnsi="Arial" w:cs="Arial"/>
          <w:sz w:val="22"/>
          <w:szCs w:val="22"/>
        </w:rPr>
        <w:t>O</w:t>
      </w:r>
      <w:r w:rsidRPr="00BB37C3">
        <w:rPr>
          <w:rFonts w:ascii="Arial" w:hAnsi="Arial" w:cs="Arial"/>
          <w:sz w:val="22"/>
          <w:szCs w:val="22"/>
          <w:vertAlign w:val="subscript"/>
        </w:rPr>
        <w:t>4</w:t>
      </w:r>
      <w:r>
        <w:rPr>
          <w:rFonts w:ascii="Arial" w:hAnsi="Arial" w:cs="Arial"/>
          <w:sz w:val="22"/>
          <w:szCs w:val="22"/>
        </w:rPr>
        <w:t>)</w:t>
      </w:r>
      <w:r w:rsidRPr="00BB37C3">
        <w:rPr>
          <w:rFonts w:ascii="Arial" w:hAnsi="Arial" w:cs="Arial"/>
          <w:sz w:val="22"/>
          <w:szCs w:val="22"/>
          <w:vertAlign w:val="subscript"/>
        </w:rPr>
        <w:t>3</w:t>
      </w:r>
      <w:r w:rsidRPr="00656CCE">
        <w:rPr>
          <w:rFonts w:ascii="Arial" w:hAnsi="Arial" w:cs="Arial"/>
          <w:sz w:val="22"/>
          <w:szCs w:val="22"/>
        </w:rPr>
        <w:t xml:space="preserve"> en presencia de ácido sulfúrico residual, resultado de dos efectos simultáneos: el aumento en la disponibilidad de ácido hasta una relación de 1:8 mol/mol y el incremento de la temperatura hasta 200 °C, los cuales favorecen la cinética de estabilidad del sulfato metálico. En contraste, la </w:t>
      </w:r>
      <w:r w:rsidRPr="00074035">
        <w:rPr>
          <w:rFonts w:ascii="Arial" w:hAnsi="Arial" w:cs="Arial"/>
          <w:b/>
          <w:bCs/>
          <w:sz w:val="22"/>
          <w:szCs w:val="22"/>
        </w:rPr>
        <w:t xml:space="preserve">Figura </w:t>
      </w:r>
      <w:r w:rsidR="00074035" w:rsidRPr="00074035">
        <w:rPr>
          <w:rFonts w:ascii="Arial" w:hAnsi="Arial" w:cs="Arial"/>
          <w:b/>
          <w:bCs/>
          <w:sz w:val="22"/>
          <w:szCs w:val="22"/>
        </w:rPr>
        <w:t>4</w:t>
      </w:r>
      <w:r w:rsidRPr="00074035">
        <w:rPr>
          <w:rFonts w:ascii="Arial" w:hAnsi="Arial" w:cs="Arial"/>
          <w:b/>
          <w:bCs/>
          <w:sz w:val="22"/>
          <w:szCs w:val="22"/>
        </w:rPr>
        <w:t xml:space="preserve"> (d)</w:t>
      </w:r>
      <w:r w:rsidRPr="00656CCE">
        <w:rPr>
          <w:rFonts w:ascii="Arial" w:hAnsi="Arial" w:cs="Arial"/>
          <w:sz w:val="22"/>
          <w:szCs w:val="22"/>
        </w:rPr>
        <w:t xml:space="preserve"> indica que un aumento adicional en la cantidad de ácido (1:16 mol/mol) no produce un efecto positivo, mostrando únicamente un mayor contenido residual de </w:t>
      </w:r>
      <w:r w:rsidRPr="00131685">
        <w:rPr>
          <w:rFonts w:ascii="Arial" w:hAnsi="Arial" w:cs="Arial"/>
          <w:bCs/>
          <w:sz w:val="22"/>
          <w:szCs w:val="22"/>
        </w:rPr>
        <w:t>H</w:t>
      </w:r>
      <w:r w:rsidRPr="00131685">
        <w:rPr>
          <w:rFonts w:ascii="Arial" w:hAnsi="Arial" w:cs="Arial"/>
          <w:bCs/>
          <w:sz w:val="22"/>
          <w:szCs w:val="22"/>
          <w:vertAlign w:val="subscript"/>
        </w:rPr>
        <w:t>2</w:t>
      </w:r>
      <w:r w:rsidRPr="00131685">
        <w:rPr>
          <w:rFonts w:ascii="Arial" w:hAnsi="Arial" w:cs="Arial"/>
          <w:bCs/>
          <w:sz w:val="22"/>
          <w:szCs w:val="22"/>
        </w:rPr>
        <w:t>SO</w:t>
      </w:r>
      <w:r w:rsidRPr="00131685">
        <w:rPr>
          <w:rFonts w:ascii="Arial" w:hAnsi="Arial" w:cs="Arial"/>
          <w:bCs/>
          <w:sz w:val="22"/>
          <w:szCs w:val="22"/>
          <w:vertAlign w:val="subscript"/>
        </w:rPr>
        <w:t>4</w:t>
      </w:r>
      <w:r>
        <w:rPr>
          <w:rFonts w:ascii="Arial" w:hAnsi="Arial" w:cs="Arial"/>
          <w:sz w:val="22"/>
          <w:szCs w:val="22"/>
        </w:rPr>
        <w:t>,</w:t>
      </w:r>
      <w:r w:rsidRPr="00656CCE">
        <w:rPr>
          <w:rFonts w:ascii="Arial" w:hAnsi="Arial" w:cs="Arial"/>
          <w:sz w:val="22"/>
          <w:szCs w:val="22"/>
        </w:rPr>
        <w:t xml:space="preserve"> el cual podría ser reutilizado en la etapa de lixiviación.</w:t>
      </w:r>
    </w:p>
    <w:p w14:paraId="4619B996" w14:textId="77777777" w:rsidR="00656CCE" w:rsidRDefault="00656CCE" w:rsidP="00621767">
      <w:pPr>
        <w:jc w:val="both"/>
        <w:rPr>
          <w:rFonts w:ascii="Arial" w:hAnsi="Arial" w:cs="Arial"/>
          <w:sz w:val="22"/>
          <w:szCs w:val="22"/>
        </w:rPr>
      </w:pPr>
    </w:p>
    <w:p w14:paraId="44F1CAC2" w14:textId="1D744D3F" w:rsidR="00656CCE" w:rsidRPr="00656CCE" w:rsidRDefault="00656CCE" w:rsidP="00656CCE">
      <w:pPr>
        <w:jc w:val="both"/>
        <w:rPr>
          <w:rFonts w:ascii="Arial" w:hAnsi="Arial" w:cs="Arial"/>
          <w:sz w:val="22"/>
          <w:szCs w:val="22"/>
        </w:rPr>
      </w:pPr>
      <w:r w:rsidRPr="00656CCE">
        <w:rPr>
          <w:rFonts w:ascii="Arial" w:hAnsi="Arial" w:cs="Arial"/>
          <w:sz w:val="22"/>
          <w:szCs w:val="22"/>
        </w:rPr>
        <w:t xml:space="preserve">Para las especies de Ta, los datos termodinámicos son más limitados; por ello, los estudios se han centrado en la extracción de Nb, debido a las propiedades </w:t>
      </w:r>
      <w:r>
        <w:rPr>
          <w:rFonts w:ascii="Arial" w:hAnsi="Arial" w:cs="Arial"/>
          <w:sz w:val="22"/>
          <w:szCs w:val="22"/>
        </w:rPr>
        <w:t xml:space="preserve">químicas </w:t>
      </w:r>
      <w:r w:rsidRPr="00656CCE">
        <w:rPr>
          <w:rFonts w:ascii="Arial" w:hAnsi="Arial" w:cs="Arial"/>
          <w:sz w:val="22"/>
          <w:szCs w:val="22"/>
        </w:rPr>
        <w:t>homólogas de ambos metales, omitiéndose la solubilización de Ta</w:t>
      </w:r>
      <w:r>
        <w:rPr>
          <w:rFonts w:ascii="Arial" w:hAnsi="Arial" w:cs="Arial"/>
          <w:sz w:val="22"/>
          <w:szCs w:val="22"/>
        </w:rPr>
        <w:t xml:space="preserve">. </w:t>
      </w:r>
      <w:r w:rsidRPr="00656CCE">
        <w:rPr>
          <w:rFonts w:ascii="Arial" w:hAnsi="Arial" w:cs="Arial"/>
          <w:sz w:val="22"/>
          <w:szCs w:val="22"/>
        </w:rPr>
        <w:t xml:space="preserve">En consecuencia, con base en los resultados de la simulación, se establecieron las condiciones iniciales para las pruebas de tratamiento térmico en 200 °C y una relación de 1:8 mol/mol (1:4 p/v). Mientras tanto, el tiempo de tratamiento se fijó en 2 horas, determinado a partir de estudios previos que respaldan la validez de las condiciones seleccionadas para maximizar la reactividad de las fases presentes en las escorias </w:t>
      </w:r>
      <w:r w:rsidRPr="00656CCE">
        <w:rPr>
          <w:rFonts w:ascii="Arial" w:hAnsi="Arial" w:cs="Arial"/>
          <w:color w:val="0070C0"/>
          <w:sz w:val="22"/>
          <w:szCs w:val="22"/>
        </w:rPr>
        <w:fldChar w:fldCharType="begin" w:fldLock="1"/>
      </w:r>
      <w:r w:rsidR="00BB4043">
        <w:rPr>
          <w:rFonts w:ascii="Arial" w:hAnsi="Arial" w:cs="Arial"/>
          <w:color w:val="0070C0"/>
          <w:sz w:val="22"/>
          <w:szCs w:val="22"/>
        </w:rPr>
        <w:instrText>ADDIN CSL_CITATION {"citationItems":[{"id":"ITEM-1","itemData":{"DOI":"https://doi.org/10.11606/D.3.2022.tde-05072023-101320","abstract":"Tin slag is a by-product of tin metal production. That material still has compounds that while recovered, may increase the value of tin metal production, niobium (Nb) and tantalum (Ta) are some of these compounds. Nb and Ta are usually added in alloys, delivering strength characteristics, and by this cannot be replaced. Brazil, Canada, and Australia are the main Nb producers. And Ta is mainly produced in Africa. A sequence of alkaline and acid methods or halogenation treatments are already studied methods to recover Nb and Ta from the tin slag. The tin slag composition could vary according to the ore origin. The tin slag studied has 3,7% of Nb and 0,5% of Ta, besides, calcium (Ca), silicon (Si), and zirconium (Zr) oxides contribute to 71% of the slag total mass. In the characterization process, it was found that the slag is compounded by a matrix of CaSiO3 and a dendritic phase where Zr, Nb, Ta, Th (thorium) e U (uranium) are found. Then, it was investigated two hydrometallurgical routes. The Route I used roasting with reactants (CaCl2 and H2SO4) followed by leaching. The best condition found for Route I was H2SO4 mass ratio 1:1, at 200°C, for 2h and leaching by H2SO4 2M, S/L relation 1:20, at 90°C, for 2h, this process delivered 40% of Nb extraction, followed by 35% of Ta, and mass solubilization of 23%. The Route II was done in three steps: alkaline rousting, washing, and acid leaching. The best condition reached on this study was rousting at 700°C, for 3h, mass ratio NaOH/slag 1:1, washing at 60°C for 30min and acid leaching promoted by H2SO4 10M, S/L ratio 1:30, at 90°C and for 2h. That condition extracted 93% of the Nb and the total mass solubilization reached 64.5%. Ta was kept in the solid residue as well as part of Si, Ca and Zr. The final residue had about 1.4% Ta, so a test was done with KOH fusion to recover the Ta content, where 16% of Ta was extracted. Moreover, two new resins were tested to recover Nb from H2SO4 10M leaching liquor, and it kept 30% to 40% of Nb.","author":[{"dropping-particle":"de","family":"Oliveira","given":"Juliana Mendes","non-dropping-particle":"","parse-names":false,"suffix":""}],"id":"ITEM-1","issued":{"date-parts":[["2022"]]},"publisher":"São Paulo","title":"ESTUDO DE ROTA HIDROMETALÚRGICA PARA EXTRAÇÃO DE NIÓBIO E TANTALO CONTIDOS NA ESCÓRIA DE ESTANHO","type":"thesis"},"uris":["http://www.mendeley.com/documents/?uuid=50606acc-72bb-4628-9e36-db629d771151"]},{"id":"ITEM-2","itemData":{"DOI":"https://doi.org/10.11606/D.3.2023.tde-21112023-150803","abstract":"Pyrometallurgical processing of cassiterite (SnO2) for tin (Sn) production generates a slag as a byproduct. Slags are solid inorganic materials predominantly composed of oxides. They are separated from the metallic phase based on density differences, carrying impurities associated with the ore, and subsequently accumulated in piles. Brazilian tin ores from the Amazon region are associated with critical materials such as niobium (Nb) and tantalum (Ta), which find applications in the capacitor, aerospace, and construction industries. This study focused on the characterization and development of a hydrometallurgical route for the leaching of Nb and Ta from a slag generated by the pyrometallurgical processing of SnO2, enabling the recycling of tons of accumulated slag over the years. Initially, the slag sample was characterized, revealing a matrix mainly composed of CaO.SiO2 and ZrO2, along with a SiO2 phase identified by X-ray diffraction (XRD) and confirmed by chemical analysis using inductively coupled plasma optical emission spectrometry (ICP-OES) and microstructural analysis using scanning electron microscopy-energy-dispersive spectroscopy (SEM-EDS). Quantitative chemical analysis determined that the material contained approximately 6.01 ± 1.2% Nb2O5 and 0.65 ± 0.06% Ta2O5. In contrast to traditional processes for treating slag and leaching refractory materials, this study aimed to implement a fluoride- and mineral acid-free process for extracting the target metals. The developed process consisted of three stages: a thermal-alkaline treatment followed by water leaching, a second acid leaching, and finally, precipitation of the leached material. In the thermal-alkaline treatment stage, the type of hydroxide and the S:L ratio of the water leaching were evaluated. For the acid leaching stage, mineral and organic acids were compared, with oxalic acid selected as the optimal leaching agent. Various parameters such as acid concentration, S:L ratio, temperature, leaching time, material particle size, agitation, and turbulence in different reactor systems were studied for oxalic acid leaching. Finally, the precipitation stage involved assessing reaction time, pH, and temperature. The best results were obtained by optimizing the parameters to achieve high leaching rates of Nb and Ta while minimizing time, temperature, and S:L ratio. The final system achieved the leaching of approximately 86% of Nb and 75% of Ta after a thermal-alkaline treatment with NaOH at a …","author":[{"dropping-particle":"","family":"Conrado Da Luz","given":"Vilson","non-dropping-particle":"","parse-names":false,"suffix":""}],"id":"ITEM-2","issued":{"date-parts":[["2023"]]},"publisher":"Universidade de São Paulo","title":"Extração de nióbio e tântalo contidos na escória da produção de estanho por lixiviação em ácido oxálico","type":"thesis"},"uris":["http://www.mendeley.com/documents/?uuid=96c21d1f-acd1-4fb7-a61f-696b073cde1a"]}],"mendeley":{"formattedCitation":"(Conrado Da Luz, 2023; Oliveira, 2022)","plainTextFormattedCitation":"(Conrado Da Luz, 2023; Oliveira, 2022)","previouslyFormattedCitation":"(Conrado Da Luz, 2023; Oliveira, 2022)"},"properties":{"noteIndex":0},"schema":"https://github.com/citation-style-language/schema/raw/master/csl-citation.json"}</w:instrText>
      </w:r>
      <w:r w:rsidRPr="00656CCE">
        <w:rPr>
          <w:rFonts w:ascii="Arial" w:hAnsi="Arial" w:cs="Arial"/>
          <w:color w:val="0070C0"/>
          <w:sz w:val="22"/>
          <w:szCs w:val="22"/>
        </w:rPr>
        <w:fldChar w:fldCharType="separate"/>
      </w:r>
      <w:r w:rsidR="00881AED" w:rsidRPr="00881AED">
        <w:rPr>
          <w:rFonts w:ascii="Arial" w:hAnsi="Arial" w:cs="Arial"/>
          <w:noProof/>
          <w:color w:val="0070C0"/>
          <w:sz w:val="22"/>
          <w:szCs w:val="22"/>
        </w:rPr>
        <w:t>(Conrado Da Luz, 2023; Oliveira, 2022)</w:t>
      </w:r>
      <w:r w:rsidRPr="00656CCE">
        <w:rPr>
          <w:rFonts w:ascii="Arial" w:hAnsi="Arial" w:cs="Arial"/>
          <w:color w:val="0070C0"/>
          <w:sz w:val="22"/>
          <w:szCs w:val="22"/>
        </w:rPr>
        <w:fldChar w:fldCharType="end"/>
      </w:r>
      <w:r w:rsidRPr="00656CCE">
        <w:rPr>
          <w:rFonts w:ascii="Arial" w:hAnsi="Arial" w:cs="Arial"/>
          <w:sz w:val="22"/>
          <w:szCs w:val="22"/>
        </w:rPr>
        <w:t>.</w:t>
      </w:r>
      <w:r>
        <w:rPr>
          <w:rFonts w:ascii="Arial" w:hAnsi="Arial" w:cs="Arial"/>
          <w:sz w:val="22"/>
          <w:szCs w:val="22"/>
        </w:rPr>
        <w:t xml:space="preserve"> </w:t>
      </w:r>
    </w:p>
    <w:p w14:paraId="69C8C6A2" w14:textId="77777777" w:rsidR="00754519" w:rsidRDefault="00754519" w:rsidP="002D1C36">
      <w:pPr>
        <w:jc w:val="both"/>
        <w:rPr>
          <w:rFonts w:ascii="Arial" w:hAnsi="Arial" w:cs="Arial"/>
          <w:bCs/>
          <w:sz w:val="22"/>
          <w:szCs w:val="22"/>
        </w:rPr>
      </w:pPr>
    </w:p>
    <w:p w14:paraId="39FB11CF" w14:textId="0C42E693" w:rsidR="00656CCE" w:rsidRDefault="00656CCE" w:rsidP="00656CCE">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2</w:t>
      </w:r>
      <w:r w:rsidRPr="00131685">
        <w:rPr>
          <w:rFonts w:ascii="Arial" w:hAnsi="Arial" w:cs="Arial"/>
          <w:b/>
          <w:bCs/>
          <w:sz w:val="22"/>
          <w:szCs w:val="22"/>
        </w:rPr>
        <w:t xml:space="preserve">. </w:t>
      </w:r>
      <w:r>
        <w:rPr>
          <w:rFonts w:ascii="Arial" w:hAnsi="Arial" w:cs="Arial"/>
          <w:b/>
          <w:bCs/>
          <w:sz w:val="22"/>
          <w:szCs w:val="22"/>
        </w:rPr>
        <w:t>Tratamiento térmico</w:t>
      </w:r>
    </w:p>
    <w:p w14:paraId="4CB0788D" w14:textId="77777777" w:rsidR="00656CCE" w:rsidRDefault="00656CCE" w:rsidP="002D1C36">
      <w:pPr>
        <w:jc w:val="both"/>
        <w:rPr>
          <w:rFonts w:ascii="Arial" w:hAnsi="Arial" w:cs="Arial"/>
          <w:bCs/>
          <w:sz w:val="22"/>
          <w:szCs w:val="22"/>
        </w:rPr>
      </w:pPr>
    </w:p>
    <w:p w14:paraId="000FE8BB" w14:textId="3520D6CC" w:rsidR="00881015" w:rsidRDefault="00881015" w:rsidP="00881015">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2</w:t>
      </w:r>
      <w:r w:rsidRPr="00131685">
        <w:rPr>
          <w:rFonts w:ascii="Arial" w:hAnsi="Arial" w:cs="Arial"/>
          <w:b/>
          <w:bCs/>
          <w:sz w:val="22"/>
          <w:szCs w:val="22"/>
        </w:rPr>
        <w:t>.</w:t>
      </w:r>
      <w:r w:rsidR="0077729F">
        <w:rPr>
          <w:rFonts w:ascii="Arial" w:hAnsi="Arial" w:cs="Arial"/>
          <w:b/>
          <w:bCs/>
          <w:sz w:val="22"/>
          <w:szCs w:val="22"/>
        </w:rPr>
        <w:t>1.</w:t>
      </w:r>
      <w:r w:rsidRPr="00131685">
        <w:rPr>
          <w:rFonts w:ascii="Arial" w:hAnsi="Arial" w:cs="Arial"/>
          <w:b/>
          <w:bCs/>
          <w:sz w:val="22"/>
          <w:szCs w:val="22"/>
        </w:rPr>
        <w:t xml:space="preserve"> </w:t>
      </w:r>
      <w:r w:rsidRPr="00881015">
        <w:rPr>
          <w:rFonts w:ascii="Arial" w:hAnsi="Arial" w:cs="Arial"/>
          <w:b/>
          <w:bCs/>
          <w:sz w:val="22"/>
          <w:szCs w:val="22"/>
        </w:rPr>
        <w:t>Efecto de la relación escoria-H</w:t>
      </w:r>
      <w:r w:rsidRPr="00881015">
        <w:rPr>
          <w:rFonts w:ascii="Arial" w:hAnsi="Arial" w:cs="Arial"/>
          <w:b/>
          <w:bCs/>
          <w:sz w:val="22"/>
          <w:szCs w:val="22"/>
          <w:vertAlign w:val="subscript"/>
        </w:rPr>
        <w:t>2</w:t>
      </w:r>
      <w:r w:rsidRPr="00881015">
        <w:rPr>
          <w:rFonts w:ascii="Arial" w:hAnsi="Arial" w:cs="Arial"/>
          <w:b/>
          <w:bCs/>
          <w:sz w:val="22"/>
          <w:szCs w:val="22"/>
        </w:rPr>
        <w:t>SO</w:t>
      </w:r>
      <w:r w:rsidRPr="00881015">
        <w:rPr>
          <w:rFonts w:ascii="Arial" w:hAnsi="Arial" w:cs="Arial"/>
          <w:b/>
          <w:bCs/>
          <w:sz w:val="22"/>
          <w:szCs w:val="22"/>
          <w:vertAlign w:val="subscript"/>
        </w:rPr>
        <w:t>4</w:t>
      </w:r>
    </w:p>
    <w:p w14:paraId="126D3BDB" w14:textId="77777777" w:rsidR="00656CCE" w:rsidRDefault="00656CCE" w:rsidP="002D1C36">
      <w:pPr>
        <w:jc w:val="both"/>
        <w:rPr>
          <w:rFonts w:ascii="Arial" w:hAnsi="Arial" w:cs="Arial"/>
          <w:bCs/>
          <w:sz w:val="22"/>
          <w:szCs w:val="22"/>
        </w:rPr>
      </w:pPr>
    </w:p>
    <w:p w14:paraId="5AE0AF68" w14:textId="38202AAC" w:rsidR="00881015" w:rsidRDefault="00881015" w:rsidP="002D1C36">
      <w:pPr>
        <w:jc w:val="both"/>
        <w:rPr>
          <w:rFonts w:ascii="Arial" w:hAnsi="Arial" w:cs="Arial"/>
          <w:bCs/>
          <w:sz w:val="22"/>
          <w:szCs w:val="22"/>
        </w:rPr>
      </w:pPr>
      <w:r w:rsidRPr="00881015">
        <w:rPr>
          <w:rFonts w:ascii="Arial" w:hAnsi="Arial" w:cs="Arial"/>
          <w:bCs/>
          <w:sz w:val="22"/>
          <w:szCs w:val="22"/>
        </w:rPr>
        <w:t>De acuerdo con las condiciones de simulación termodinámica, se procedió a realizar los ensayos experimentales. Estos experimentos se realizaron en dos conjuntos de operaciones: tratamiento térmico (relación escoria-H</w:t>
      </w:r>
      <w:r w:rsidRPr="00881015">
        <w:rPr>
          <w:rFonts w:ascii="Arial" w:hAnsi="Arial" w:cs="Arial"/>
          <w:bCs/>
          <w:sz w:val="22"/>
          <w:szCs w:val="22"/>
          <w:vertAlign w:val="subscript"/>
        </w:rPr>
        <w:t>2</w:t>
      </w:r>
      <w:r w:rsidRPr="00881015">
        <w:rPr>
          <w:rFonts w:ascii="Arial" w:hAnsi="Arial" w:cs="Arial"/>
          <w:bCs/>
          <w:sz w:val="22"/>
          <w:szCs w:val="22"/>
        </w:rPr>
        <w:t>SO</w:t>
      </w:r>
      <w:r w:rsidRPr="00881015">
        <w:rPr>
          <w:rFonts w:ascii="Arial" w:hAnsi="Arial" w:cs="Arial"/>
          <w:bCs/>
          <w:sz w:val="22"/>
          <w:szCs w:val="22"/>
          <w:vertAlign w:val="subscript"/>
        </w:rPr>
        <w:t>4</w:t>
      </w:r>
      <w:r w:rsidRPr="00881015">
        <w:rPr>
          <w:rFonts w:ascii="Arial" w:hAnsi="Arial" w:cs="Arial"/>
          <w:bCs/>
          <w:sz w:val="22"/>
          <w:szCs w:val="22"/>
        </w:rPr>
        <w:t xml:space="preserve"> (1:4 p/v), 200°C, 2h</w:t>
      </w:r>
      <w:r>
        <w:rPr>
          <w:rFonts w:ascii="Arial" w:hAnsi="Arial" w:cs="Arial"/>
          <w:bCs/>
          <w:sz w:val="22"/>
          <w:szCs w:val="22"/>
        </w:rPr>
        <w:t>)</w:t>
      </w:r>
      <w:r w:rsidRPr="00881015">
        <w:rPr>
          <w:rFonts w:ascii="Arial" w:hAnsi="Arial" w:cs="Arial"/>
          <w:bCs/>
          <w:sz w:val="22"/>
          <w:szCs w:val="22"/>
        </w:rPr>
        <w:t xml:space="preserve">, seguido de lixiviación (90°C, 2h, relación S/L (1:10)). Como se puede observar en la </w:t>
      </w:r>
      <w:r w:rsidRPr="00074035">
        <w:rPr>
          <w:rFonts w:ascii="Arial" w:hAnsi="Arial" w:cs="Arial"/>
          <w:b/>
          <w:sz w:val="22"/>
          <w:szCs w:val="22"/>
        </w:rPr>
        <w:t xml:space="preserve">Figura </w:t>
      </w:r>
      <w:r w:rsidR="00074035" w:rsidRPr="00074035">
        <w:rPr>
          <w:rFonts w:ascii="Arial" w:hAnsi="Arial" w:cs="Arial"/>
          <w:b/>
          <w:sz w:val="22"/>
          <w:szCs w:val="22"/>
        </w:rPr>
        <w:t>5</w:t>
      </w:r>
      <w:r w:rsidRPr="00881015">
        <w:rPr>
          <w:rFonts w:ascii="Arial" w:hAnsi="Arial" w:cs="Arial"/>
          <w:bCs/>
          <w:sz w:val="22"/>
          <w:szCs w:val="22"/>
        </w:rPr>
        <w:t>, la eficiencia de lixiviación de Nb y Ta aumenta con la variación de la proporción de ácido.</w:t>
      </w:r>
    </w:p>
    <w:p w14:paraId="313E8279" w14:textId="77777777" w:rsidR="00B446BA" w:rsidRDefault="00B446BA" w:rsidP="002D1C36">
      <w:pPr>
        <w:jc w:val="both"/>
        <w:rPr>
          <w:rFonts w:ascii="Arial" w:hAnsi="Arial" w:cs="Arial"/>
          <w:bCs/>
          <w:sz w:val="22"/>
          <w:szCs w:val="22"/>
        </w:rPr>
      </w:pPr>
    </w:p>
    <w:bookmarkStart w:id="3" w:name="_MON_1814373727"/>
    <w:bookmarkEnd w:id="3"/>
    <w:p w14:paraId="0BC67654" w14:textId="1C99585A" w:rsidR="00B446BA" w:rsidRDefault="006F6446" w:rsidP="00B446BA">
      <w:pPr>
        <w:jc w:val="center"/>
        <w:rPr>
          <w:rFonts w:ascii="Arial" w:hAnsi="Arial" w:cs="Arial"/>
          <w:bCs/>
          <w:sz w:val="22"/>
          <w:szCs w:val="22"/>
        </w:rPr>
      </w:pPr>
      <w:r>
        <w:rPr>
          <w:rFonts w:ascii="Arial" w:hAnsi="Arial" w:cs="Arial"/>
        </w:rPr>
        <w:object w:dxaOrig="9599" w:dyaOrig="5400" w14:anchorId="57B62285">
          <v:shape id="_x0000_i1299" type="#_x0000_t75" style="width:241.2pt;height:205.2pt" o:ole="">
            <v:imagedata r:id="rId23" o:title="" croptop="-723f" cropbottom="-685f" cropleft="10088f" cropright="10458f"/>
          </v:shape>
          <o:OLEObject Type="Embed" ProgID="PowerPoint.Show.12" ShapeID="_x0000_i1299" DrawAspect="Content" ObjectID="_1814384338" r:id="rId24"/>
        </w:object>
      </w:r>
    </w:p>
    <w:p w14:paraId="55CFB1F2" w14:textId="5ADF3EE1" w:rsidR="00881015" w:rsidRPr="00B446BA" w:rsidRDefault="00B446BA" w:rsidP="00B446BA">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5</w:t>
      </w:r>
      <w:r w:rsidRPr="00B446BA">
        <w:rPr>
          <w:rFonts w:ascii="Arial" w:eastAsia="MS Mincho" w:hAnsi="Arial" w:cs="Arial"/>
          <w:bCs/>
          <w:lang w:eastAsia="fr-FR"/>
          <w14:ligatures w14:val="none"/>
        </w:rPr>
        <w:t xml:space="preserve"> – </w:t>
      </w:r>
      <w:r w:rsidRPr="00B446BA">
        <w:rPr>
          <w:rFonts w:ascii="Arial" w:eastAsia="MS Mincho" w:hAnsi="Arial" w:cs="Arial"/>
          <w:bCs/>
          <w:lang w:eastAsia="fr-FR"/>
          <w14:ligatures w14:val="none"/>
        </w:rPr>
        <w:t xml:space="preserve">Efecto de la adición de </w:t>
      </w:r>
      <w:r w:rsidRPr="00B446BA">
        <w:rPr>
          <w:rFonts w:ascii="Arial" w:eastAsia="MS Mincho" w:hAnsi="Arial" w:cs="Arial"/>
          <w:bCs/>
          <w:lang w:eastAsia="fr-FR"/>
          <w14:ligatures w14:val="none"/>
        </w:rPr>
        <w:t>H</w:t>
      </w:r>
      <w:r w:rsidRPr="00B446BA">
        <w:rPr>
          <w:rFonts w:ascii="Arial" w:eastAsia="MS Mincho" w:hAnsi="Arial" w:cs="Arial"/>
          <w:bCs/>
          <w:vertAlign w:val="subscript"/>
          <w:lang w:eastAsia="fr-FR"/>
          <w14:ligatures w14:val="none"/>
        </w:rPr>
        <w:t>2</w:t>
      </w:r>
      <w:r w:rsidRPr="00B446BA">
        <w:rPr>
          <w:rFonts w:ascii="Arial" w:eastAsia="MS Mincho" w:hAnsi="Arial" w:cs="Arial"/>
          <w:bCs/>
          <w:lang w:eastAsia="fr-FR"/>
          <w14:ligatures w14:val="none"/>
        </w:rPr>
        <w:t>SO</w:t>
      </w:r>
      <w:r w:rsidRPr="00B446BA">
        <w:rPr>
          <w:rFonts w:ascii="Arial" w:eastAsia="MS Mincho" w:hAnsi="Arial" w:cs="Arial"/>
          <w:bCs/>
          <w:vertAlign w:val="subscript"/>
          <w:lang w:eastAsia="fr-FR"/>
          <w14:ligatures w14:val="none"/>
        </w:rPr>
        <w:t>4</w:t>
      </w:r>
      <w:r w:rsidRPr="00B446BA">
        <w:rPr>
          <w:rFonts w:ascii="Arial" w:eastAsia="MS Mincho" w:hAnsi="Arial" w:cs="Arial"/>
          <w:bCs/>
          <w:lang w:eastAsia="fr-FR"/>
          <w14:ligatures w14:val="none"/>
        </w:rPr>
        <w:t xml:space="preserve"> en</w:t>
      </w:r>
      <w:r>
        <w:rPr>
          <w:rFonts w:ascii="Arial" w:eastAsia="MS Mincho" w:hAnsi="Arial" w:cs="Arial"/>
          <w:bCs/>
          <w:lang w:eastAsia="fr-FR"/>
          <w14:ligatures w14:val="none"/>
        </w:rPr>
        <w:t xml:space="preserve"> el tratamiento térmico para</w:t>
      </w:r>
      <w:r w:rsidRPr="00B446BA">
        <w:rPr>
          <w:rFonts w:ascii="Arial" w:eastAsia="MS Mincho" w:hAnsi="Arial" w:cs="Arial"/>
          <w:bCs/>
          <w:lang w:eastAsia="fr-FR"/>
          <w14:ligatures w14:val="none"/>
        </w:rPr>
        <w:t xml:space="preserve"> la</w:t>
      </w:r>
      <w:r>
        <w:rPr>
          <w:rFonts w:ascii="Arial" w:eastAsia="MS Mincho" w:hAnsi="Arial" w:cs="Arial"/>
          <w:bCs/>
          <w:lang w:eastAsia="fr-FR"/>
          <w14:ligatures w14:val="none"/>
        </w:rPr>
        <w:t xml:space="preserve"> extracción de</w:t>
      </w:r>
      <w:r w:rsidRPr="00B446BA">
        <w:rPr>
          <w:rFonts w:ascii="Arial" w:eastAsia="MS Mincho" w:hAnsi="Arial" w:cs="Arial"/>
          <w:bCs/>
          <w:lang w:eastAsia="fr-FR"/>
          <w14:ligatures w14:val="none"/>
        </w:rPr>
        <w:t xml:space="preserve"> Nb and Ta</w:t>
      </w:r>
      <w:r>
        <w:rPr>
          <w:rFonts w:ascii="Arial" w:eastAsia="MS Mincho" w:hAnsi="Arial" w:cs="Arial"/>
          <w:bCs/>
          <w:lang w:eastAsia="fr-FR"/>
          <w14:ligatures w14:val="none"/>
        </w:rPr>
        <w:t>.</w:t>
      </w:r>
    </w:p>
    <w:p w14:paraId="3D916EF8" w14:textId="67240C05" w:rsidR="00B446BA" w:rsidRDefault="00881015" w:rsidP="002D1C36">
      <w:pPr>
        <w:jc w:val="both"/>
        <w:rPr>
          <w:rFonts w:ascii="Arial" w:hAnsi="Arial" w:cs="Arial"/>
          <w:bCs/>
          <w:sz w:val="22"/>
          <w:szCs w:val="22"/>
        </w:rPr>
      </w:pPr>
      <w:r w:rsidRPr="00881015">
        <w:rPr>
          <w:rFonts w:ascii="Arial" w:hAnsi="Arial" w:cs="Arial"/>
          <w:bCs/>
          <w:sz w:val="22"/>
          <w:szCs w:val="22"/>
        </w:rPr>
        <w:t>En estos experimentos se mantuvieron las condiciones de temperatura 200°C</w:t>
      </w:r>
      <w:r>
        <w:rPr>
          <w:rFonts w:ascii="Arial" w:hAnsi="Arial" w:cs="Arial"/>
          <w:bCs/>
          <w:sz w:val="22"/>
          <w:szCs w:val="22"/>
        </w:rPr>
        <w:t xml:space="preserve"> y</w:t>
      </w:r>
      <w:r w:rsidRPr="00881015">
        <w:rPr>
          <w:rFonts w:ascii="Arial" w:hAnsi="Arial" w:cs="Arial"/>
          <w:bCs/>
          <w:sz w:val="22"/>
          <w:szCs w:val="22"/>
        </w:rPr>
        <w:t xml:space="preserve"> tiempo 2h a fin de obtener valores comparativos. Las variaciones en los valores de la eficiencia muestran que el aumento de la relación escoria-</w:t>
      </w:r>
      <w:r w:rsidR="00B446BA" w:rsidRPr="00B446BA">
        <w:rPr>
          <w:rFonts w:ascii="Arial" w:hAnsi="Arial" w:cs="Arial"/>
          <w:bCs/>
        </w:rPr>
        <w:t xml:space="preserve"> </w:t>
      </w:r>
      <w:r w:rsidR="00B446BA" w:rsidRPr="00B446BA">
        <w:rPr>
          <w:rFonts w:ascii="Arial" w:hAnsi="Arial" w:cs="Arial"/>
          <w:bCs/>
        </w:rPr>
        <w:t>H</w:t>
      </w:r>
      <w:r w:rsidR="00B446BA" w:rsidRPr="00B446BA">
        <w:rPr>
          <w:rFonts w:ascii="Arial" w:hAnsi="Arial" w:cs="Arial"/>
          <w:bCs/>
          <w:vertAlign w:val="subscript"/>
        </w:rPr>
        <w:t>2</w:t>
      </w:r>
      <w:r w:rsidR="00B446BA" w:rsidRPr="00B446BA">
        <w:rPr>
          <w:rFonts w:ascii="Arial" w:hAnsi="Arial" w:cs="Arial"/>
          <w:bCs/>
        </w:rPr>
        <w:t>SO</w:t>
      </w:r>
      <w:r w:rsidR="00B446BA" w:rsidRPr="00B446BA">
        <w:rPr>
          <w:rFonts w:ascii="Arial" w:hAnsi="Arial" w:cs="Arial"/>
          <w:bCs/>
          <w:vertAlign w:val="subscript"/>
        </w:rPr>
        <w:t>4</w:t>
      </w:r>
      <w:r w:rsidRPr="00881015">
        <w:rPr>
          <w:rFonts w:ascii="Arial" w:hAnsi="Arial" w:cs="Arial"/>
          <w:bCs/>
          <w:sz w:val="22"/>
          <w:szCs w:val="22"/>
        </w:rPr>
        <w:t xml:space="preserve"> mejoran la conversión metálica desde (1:1) hasta (1:4), </w:t>
      </w:r>
      <w:r>
        <w:rPr>
          <w:rFonts w:ascii="Arial" w:hAnsi="Arial" w:cs="Arial"/>
          <w:bCs/>
          <w:sz w:val="22"/>
          <w:szCs w:val="22"/>
        </w:rPr>
        <w:t>alcanzando</w:t>
      </w:r>
      <w:r w:rsidRPr="00881015">
        <w:rPr>
          <w:rFonts w:ascii="Arial" w:hAnsi="Arial" w:cs="Arial"/>
          <w:bCs/>
          <w:sz w:val="22"/>
          <w:szCs w:val="22"/>
        </w:rPr>
        <w:t xml:space="preserve"> valores de conversión de 88% de Nb y 36% de Ta. Es posible también observar que relaciones superiores a 1:4 no muestran aumentos apreciables en la extracción de Nb y Ta</w:t>
      </w:r>
      <w:r>
        <w:rPr>
          <w:rFonts w:ascii="Arial" w:hAnsi="Arial" w:cs="Arial"/>
          <w:bCs/>
          <w:sz w:val="22"/>
          <w:szCs w:val="22"/>
        </w:rPr>
        <w:t>.</w:t>
      </w:r>
      <w:r w:rsidRPr="00881015">
        <w:rPr>
          <w:rFonts w:ascii="Arial" w:hAnsi="Arial" w:cs="Arial"/>
          <w:bCs/>
          <w:sz w:val="22"/>
          <w:szCs w:val="22"/>
        </w:rPr>
        <w:t xml:space="preserve"> </w:t>
      </w:r>
      <w:r>
        <w:rPr>
          <w:rFonts w:ascii="Arial" w:hAnsi="Arial" w:cs="Arial"/>
          <w:bCs/>
          <w:sz w:val="22"/>
          <w:szCs w:val="22"/>
        </w:rPr>
        <w:t>E</w:t>
      </w:r>
      <w:r w:rsidRPr="00881015">
        <w:rPr>
          <w:rFonts w:ascii="Arial" w:hAnsi="Arial" w:cs="Arial"/>
          <w:bCs/>
          <w:sz w:val="22"/>
          <w:szCs w:val="22"/>
        </w:rPr>
        <w:t xml:space="preserve">sto </w:t>
      </w:r>
      <w:r>
        <w:rPr>
          <w:rFonts w:ascii="Arial" w:hAnsi="Arial" w:cs="Arial"/>
          <w:bCs/>
          <w:sz w:val="22"/>
          <w:szCs w:val="22"/>
        </w:rPr>
        <w:t xml:space="preserve">se debe a que una mayor cantidad de </w:t>
      </w:r>
      <w:r w:rsidR="00B446BA">
        <w:rPr>
          <w:rFonts w:ascii="Arial" w:hAnsi="Arial" w:cs="Arial"/>
          <w:bCs/>
          <w:sz w:val="22"/>
          <w:szCs w:val="22"/>
        </w:rPr>
        <w:t>ácido</w:t>
      </w:r>
      <w:r w:rsidRPr="00881015">
        <w:rPr>
          <w:rFonts w:ascii="Arial" w:hAnsi="Arial" w:cs="Arial"/>
          <w:bCs/>
          <w:sz w:val="22"/>
          <w:szCs w:val="22"/>
        </w:rPr>
        <w:t xml:space="preserve"> aumenta la viscosidad de la solución, dificultando las interacciones electrostáticas </w:t>
      </w:r>
      <w:r>
        <w:rPr>
          <w:rFonts w:ascii="Arial" w:hAnsi="Arial" w:cs="Arial"/>
          <w:bCs/>
          <w:sz w:val="22"/>
          <w:szCs w:val="22"/>
        </w:rPr>
        <w:t>y</w:t>
      </w:r>
      <w:r w:rsidRPr="00881015">
        <w:rPr>
          <w:rFonts w:ascii="Arial" w:hAnsi="Arial" w:cs="Arial"/>
          <w:bCs/>
          <w:sz w:val="22"/>
          <w:szCs w:val="22"/>
        </w:rPr>
        <w:t xml:space="preserve"> a la regeneración de la capa pasiva, lo que limita la interacción de los iones </w:t>
      </w:r>
      <w:r w:rsidR="00B446BA" w:rsidRPr="00881015">
        <w:rPr>
          <w:rFonts w:ascii="Arial" w:hAnsi="Arial" w:cs="Arial"/>
          <w:bCs/>
          <w:sz w:val="22"/>
          <w:szCs w:val="22"/>
        </w:rPr>
        <w:t>SO</w:t>
      </w:r>
      <w:r w:rsidR="00B446BA" w:rsidRPr="00881015">
        <w:rPr>
          <w:rFonts w:ascii="Arial" w:hAnsi="Arial" w:cs="Arial"/>
          <w:bCs/>
          <w:sz w:val="22"/>
          <w:szCs w:val="22"/>
          <w:vertAlign w:val="subscript"/>
        </w:rPr>
        <w:t>4</w:t>
      </w:r>
      <w:r w:rsidRPr="00B446BA">
        <w:rPr>
          <w:rFonts w:ascii="Arial" w:hAnsi="Arial" w:cs="Arial"/>
          <w:bCs/>
          <w:sz w:val="22"/>
          <w:szCs w:val="22"/>
          <w:vertAlign w:val="superscript"/>
        </w:rPr>
        <w:t>2-</w:t>
      </w:r>
      <w:r w:rsidRPr="00881015">
        <w:rPr>
          <w:rFonts w:ascii="Arial" w:hAnsi="Arial" w:cs="Arial"/>
          <w:bCs/>
          <w:sz w:val="22"/>
          <w:szCs w:val="22"/>
        </w:rPr>
        <w:t xml:space="preserve"> con los metales objetivo.</w:t>
      </w:r>
    </w:p>
    <w:p w14:paraId="04234F99" w14:textId="77777777" w:rsidR="00341A9D" w:rsidRDefault="00341A9D" w:rsidP="002D1C36">
      <w:pPr>
        <w:jc w:val="both"/>
        <w:rPr>
          <w:rFonts w:ascii="Arial" w:hAnsi="Arial" w:cs="Arial"/>
          <w:bCs/>
          <w:sz w:val="22"/>
          <w:szCs w:val="22"/>
        </w:rPr>
      </w:pPr>
    </w:p>
    <w:p w14:paraId="0320930E" w14:textId="354B8773" w:rsidR="00341A9D" w:rsidRDefault="00341A9D" w:rsidP="00341A9D">
      <w:pPr>
        <w:jc w:val="center"/>
        <w:rPr>
          <w:rFonts w:ascii="Arial" w:hAnsi="Arial" w:cs="Arial"/>
          <w:bCs/>
          <w:sz w:val="22"/>
          <w:szCs w:val="22"/>
        </w:rPr>
      </w:pPr>
      <w:r>
        <w:rPr>
          <w:rFonts w:ascii="Arial" w:hAnsi="Arial" w:cs="Arial"/>
          <w:bCs/>
          <w:sz w:val="22"/>
          <w:szCs w:val="22"/>
        </w:rPr>
        <w:object w:dxaOrig="9600" w:dyaOrig="5401" w14:anchorId="0A56AC1E">
          <v:shape id="_x0000_i1301" type="#_x0000_t75" style="width:238.8pt;height:232.8pt" o:ole="">
            <v:imagedata r:id="rId25" o:title="" cropleft="8972f" cropright="18709f"/>
          </v:shape>
          <o:OLEObject Type="Embed" ProgID="PowerPoint.Show.12" ShapeID="_x0000_i1301" DrawAspect="Content" ObjectID="_1814384339" r:id="rId26"/>
        </w:object>
      </w:r>
    </w:p>
    <w:p w14:paraId="51719B24" w14:textId="553625AC" w:rsidR="00341A9D" w:rsidRPr="00341A9D" w:rsidRDefault="00341A9D" w:rsidP="00341A9D">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6</w:t>
      </w:r>
      <w:r w:rsidRPr="00B446BA">
        <w:rPr>
          <w:rFonts w:ascii="Arial" w:eastAsia="MS Mincho" w:hAnsi="Arial" w:cs="Arial"/>
          <w:bCs/>
          <w:lang w:eastAsia="fr-FR"/>
          <w14:ligatures w14:val="none"/>
        </w:rPr>
        <w:t xml:space="preserve"> – Efecto de </w:t>
      </w:r>
      <w:r w:rsidR="004750BD">
        <w:rPr>
          <w:rFonts w:ascii="Arial" w:eastAsia="MS Mincho" w:hAnsi="Arial" w:cs="Arial"/>
          <w:bCs/>
          <w:lang w:eastAsia="fr-FR"/>
          <w14:ligatures w14:val="none"/>
        </w:rPr>
        <w:t>cantidad de ácido</w:t>
      </w:r>
      <w:r>
        <w:rPr>
          <w:rFonts w:ascii="Arial" w:eastAsia="MS Mincho" w:hAnsi="Arial" w:cs="Arial"/>
          <w:bCs/>
          <w:lang w:eastAsia="fr-FR"/>
          <w14:ligatures w14:val="none"/>
        </w:rPr>
        <w:t>.</w:t>
      </w:r>
      <w:r w:rsidR="004750BD">
        <w:rPr>
          <w:rFonts w:ascii="Arial" w:eastAsia="MS Mincho" w:hAnsi="Arial" w:cs="Arial"/>
          <w:bCs/>
          <w:lang w:eastAsia="fr-FR"/>
          <w14:ligatures w14:val="none"/>
        </w:rPr>
        <w:t xml:space="preserve"> Relación </w:t>
      </w:r>
      <w:r w:rsidR="004750BD" w:rsidRPr="004750BD">
        <w:rPr>
          <w:rFonts w:ascii="Arial" w:eastAsia="MS Mincho" w:hAnsi="Arial" w:cs="Arial"/>
          <w:b/>
          <w:lang w:eastAsia="fr-FR"/>
          <w14:ligatures w14:val="none"/>
        </w:rPr>
        <w:t>(a)</w:t>
      </w:r>
      <w:r w:rsidR="004750BD">
        <w:rPr>
          <w:rFonts w:ascii="Arial" w:eastAsia="MS Mincho" w:hAnsi="Arial" w:cs="Arial"/>
          <w:bCs/>
          <w:lang w:eastAsia="fr-FR"/>
          <w14:ligatures w14:val="none"/>
        </w:rPr>
        <w:t xml:space="preserve"> 1:1, </w:t>
      </w:r>
      <w:r w:rsidR="004750BD" w:rsidRPr="004750BD">
        <w:rPr>
          <w:rFonts w:ascii="Arial" w:eastAsia="MS Mincho" w:hAnsi="Arial" w:cs="Arial"/>
          <w:b/>
          <w:lang w:eastAsia="fr-FR"/>
          <w14:ligatures w14:val="none"/>
        </w:rPr>
        <w:t>(b)</w:t>
      </w:r>
      <w:r w:rsidR="004750BD">
        <w:rPr>
          <w:rFonts w:ascii="Arial" w:eastAsia="MS Mincho" w:hAnsi="Arial" w:cs="Arial"/>
          <w:bCs/>
          <w:lang w:eastAsia="fr-FR"/>
          <w14:ligatures w14:val="none"/>
        </w:rPr>
        <w:t xml:space="preserve"> 1:2, </w:t>
      </w:r>
      <w:r w:rsidR="004750BD" w:rsidRPr="004750BD">
        <w:rPr>
          <w:rFonts w:ascii="Arial" w:eastAsia="MS Mincho" w:hAnsi="Arial" w:cs="Arial"/>
          <w:b/>
          <w:lang w:eastAsia="fr-FR"/>
          <w14:ligatures w14:val="none"/>
        </w:rPr>
        <w:t>(c)</w:t>
      </w:r>
      <w:r w:rsidR="004750BD">
        <w:rPr>
          <w:rFonts w:ascii="Arial" w:eastAsia="MS Mincho" w:hAnsi="Arial" w:cs="Arial"/>
          <w:bCs/>
          <w:lang w:eastAsia="fr-FR"/>
          <w14:ligatures w14:val="none"/>
        </w:rPr>
        <w:t xml:space="preserve"> 1:4 y </w:t>
      </w:r>
      <w:r w:rsidR="004750BD" w:rsidRPr="004750BD">
        <w:rPr>
          <w:rFonts w:ascii="Arial" w:eastAsia="MS Mincho" w:hAnsi="Arial" w:cs="Arial"/>
          <w:b/>
          <w:lang w:eastAsia="fr-FR"/>
          <w14:ligatures w14:val="none"/>
        </w:rPr>
        <w:t>(d)</w:t>
      </w:r>
      <w:r w:rsidR="004750BD">
        <w:rPr>
          <w:rFonts w:ascii="Arial" w:eastAsia="MS Mincho" w:hAnsi="Arial" w:cs="Arial"/>
          <w:bCs/>
          <w:lang w:eastAsia="fr-FR"/>
          <w14:ligatures w14:val="none"/>
        </w:rPr>
        <w:t xml:space="preserve"> 1:8.</w:t>
      </w:r>
    </w:p>
    <w:p w14:paraId="65CAC0EF" w14:textId="44BBCC15" w:rsidR="004750BD" w:rsidRDefault="00B446BA" w:rsidP="002D1C36">
      <w:pPr>
        <w:jc w:val="both"/>
        <w:rPr>
          <w:rFonts w:ascii="Arial" w:hAnsi="Arial" w:cs="Arial"/>
          <w:bCs/>
          <w:sz w:val="22"/>
          <w:szCs w:val="22"/>
        </w:rPr>
      </w:pPr>
      <w:r>
        <w:rPr>
          <w:rFonts w:ascii="Arial" w:hAnsi="Arial" w:cs="Arial"/>
          <w:bCs/>
          <w:sz w:val="22"/>
          <w:szCs w:val="22"/>
        </w:rPr>
        <w:t xml:space="preserve">También </w:t>
      </w:r>
      <w:r w:rsidR="00881015" w:rsidRPr="00881015">
        <w:rPr>
          <w:rFonts w:ascii="Arial" w:hAnsi="Arial" w:cs="Arial"/>
          <w:bCs/>
          <w:sz w:val="22"/>
          <w:szCs w:val="22"/>
        </w:rPr>
        <w:t xml:space="preserve">se puede apreciar en </w:t>
      </w:r>
      <w:r w:rsidR="004750BD">
        <w:rPr>
          <w:rFonts w:ascii="Arial" w:hAnsi="Arial" w:cs="Arial"/>
          <w:bCs/>
          <w:sz w:val="22"/>
          <w:szCs w:val="22"/>
        </w:rPr>
        <w:t xml:space="preserve">la </w:t>
      </w:r>
      <w:r w:rsidR="00881015" w:rsidRPr="00074035">
        <w:rPr>
          <w:rFonts w:ascii="Arial" w:hAnsi="Arial" w:cs="Arial"/>
          <w:b/>
          <w:sz w:val="22"/>
          <w:szCs w:val="22"/>
        </w:rPr>
        <w:t xml:space="preserve">Figura </w:t>
      </w:r>
      <w:r w:rsidR="00074035" w:rsidRPr="00074035">
        <w:rPr>
          <w:rFonts w:ascii="Arial" w:hAnsi="Arial" w:cs="Arial"/>
          <w:b/>
          <w:sz w:val="22"/>
          <w:szCs w:val="22"/>
        </w:rPr>
        <w:t>6</w:t>
      </w:r>
      <w:r w:rsidR="00881015" w:rsidRPr="00881015">
        <w:rPr>
          <w:rFonts w:ascii="Arial" w:hAnsi="Arial" w:cs="Arial"/>
          <w:bCs/>
          <w:sz w:val="22"/>
          <w:szCs w:val="22"/>
        </w:rPr>
        <w:t xml:space="preserve">, que volúmenes de ácido </w:t>
      </w:r>
      <w:r w:rsidR="004750BD">
        <w:rPr>
          <w:rFonts w:ascii="Arial" w:hAnsi="Arial" w:cs="Arial"/>
          <w:bCs/>
          <w:sz w:val="22"/>
          <w:szCs w:val="22"/>
        </w:rPr>
        <w:t>inferiores genera precipitados de CaSO</w:t>
      </w:r>
      <w:r w:rsidR="004750BD" w:rsidRPr="00074035">
        <w:rPr>
          <w:rFonts w:ascii="Arial" w:hAnsi="Arial" w:cs="Arial"/>
          <w:bCs/>
          <w:sz w:val="22"/>
          <w:szCs w:val="22"/>
          <w:vertAlign w:val="subscript"/>
        </w:rPr>
        <w:t>4</w:t>
      </w:r>
      <w:r w:rsidR="004750BD">
        <w:rPr>
          <w:rFonts w:ascii="Arial" w:hAnsi="Arial" w:cs="Arial"/>
          <w:bCs/>
          <w:sz w:val="22"/>
          <w:szCs w:val="22"/>
        </w:rPr>
        <w:t xml:space="preserve"> o geles de </w:t>
      </w:r>
      <w:proofErr w:type="gramStart"/>
      <w:r w:rsidR="004750BD">
        <w:rPr>
          <w:rFonts w:ascii="Arial" w:hAnsi="Arial" w:cs="Arial"/>
          <w:bCs/>
          <w:sz w:val="22"/>
          <w:szCs w:val="22"/>
        </w:rPr>
        <w:t>Si(</w:t>
      </w:r>
      <w:proofErr w:type="gramEnd"/>
      <w:r w:rsidR="004750BD">
        <w:rPr>
          <w:rFonts w:ascii="Arial" w:hAnsi="Arial" w:cs="Arial"/>
          <w:bCs/>
          <w:sz w:val="22"/>
          <w:szCs w:val="22"/>
        </w:rPr>
        <w:t>OH)</w:t>
      </w:r>
      <w:r w:rsidR="004750BD" w:rsidRPr="004750BD">
        <w:rPr>
          <w:rFonts w:ascii="Arial" w:hAnsi="Arial" w:cs="Arial"/>
          <w:bCs/>
          <w:sz w:val="22"/>
          <w:szCs w:val="22"/>
          <w:vertAlign w:val="subscript"/>
        </w:rPr>
        <w:t>4</w:t>
      </w:r>
      <w:r w:rsidR="004750BD">
        <w:rPr>
          <w:rFonts w:ascii="Arial" w:hAnsi="Arial" w:cs="Arial"/>
          <w:bCs/>
          <w:sz w:val="22"/>
          <w:szCs w:val="22"/>
        </w:rPr>
        <w:t xml:space="preserve"> (</w:t>
      </w:r>
      <w:r w:rsidR="004750BD" w:rsidRPr="00074035">
        <w:rPr>
          <w:rFonts w:ascii="Arial" w:hAnsi="Arial" w:cs="Arial"/>
          <w:b/>
          <w:sz w:val="22"/>
          <w:szCs w:val="22"/>
        </w:rPr>
        <w:t xml:space="preserve">Figura </w:t>
      </w:r>
      <w:r w:rsidR="00074035" w:rsidRPr="00074035">
        <w:rPr>
          <w:rFonts w:ascii="Arial" w:hAnsi="Arial" w:cs="Arial"/>
          <w:b/>
          <w:sz w:val="22"/>
          <w:szCs w:val="22"/>
        </w:rPr>
        <w:t>6</w:t>
      </w:r>
      <w:r w:rsidR="00074035">
        <w:rPr>
          <w:rFonts w:ascii="Arial" w:hAnsi="Arial" w:cs="Arial"/>
          <w:bCs/>
          <w:sz w:val="22"/>
          <w:szCs w:val="22"/>
        </w:rPr>
        <w:t xml:space="preserve"> </w:t>
      </w:r>
      <w:r w:rsidR="004750BD" w:rsidRPr="00074035">
        <w:rPr>
          <w:rFonts w:ascii="Arial" w:hAnsi="Arial" w:cs="Arial"/>
          <w:b/>
          <w:sz w:val="22"/>
          <w:szCs w:val="22"/>
        </w:rPr>
        <w:t>a</w:t>
      </w:r>
      <w:r w:rsidR="004750BD">
        <w:rPr>
          <w:rFonts w:ascii="Arial" w:hAnsi="Arial" w:cs="Arial"/>
          <w:bCs/>
          <w:sz w:val="22"/>
          <w:szCs w:val="22"/>
        </w:rPr>
        <w:t xml:space="preserve"> y </w:t>
      </w:r>
      <w:r w:rsidR="00074035" w:rsidRPr="00074035">
        <w:rPr>
          <w:rFonts w:ascii="Arial" w:hAnsi="Arial" w:cs="Arial"/>
          <w:b/>
          <w:sz w:val="22"/>
          <w:szCs w:val="22"/>
        </w:rPr>
        <w:t xml:space="preserve">6 </w:t>
      </w:r>
      <w:r w:rsidR="004750BD" w:rsidRPr="00074035">
        <w:rPr>
          <w:rFonts w:ascii="Arial" w:hAnsi="Arial" w:cs="Arial"/>
          <w:b/>
          <w:sz w:val="22"/>
          <w:szCs w:val="22"/>
        </w:rPr>
        <w:t>b</w:t>
      </w:r>
      <w:r w:rsidR="004750BD">
        <w:rPr>
          <w:rFonts w:ascii="Arial" w:hAnsi="Arial" w:cs="Arial"/>
          <w:bCs/>
          <w:sz w:val="22"/>
          <w:szCs w:val="22"/>
        </w:rPr>
        <w:t>). En cambio, volúmenes de ácido óptimos no generan subproductos y mantiene un PLS estable</w:t>
      </w:r>
      <w:r w:rsidR="00074035">
        <w:rPr>
          <w:rFonts w:ascii="Arial" w:hAnsi="Arial" w:cs="Arial"/>
          <w:bCs/>
          <w:sz w:val="22"/>
          <w:szCs w:val="22"/>
        </w:rPr>
        <w:t xml:space="preserve"> (</w:t>
      </w:r>
      <w:r w:rsidR="00074035" w:rsidRPr="00074035">
        <w:rPr>
          <w:rFonts w:ascii="Arial" w:hAnsi="Arial" w:cs="Arial"/>
          <w:b/>
          <w:sz w:val="22"/>
          <w:szCs w:val="22"/>
        </w:rPr>
        <w:t>Figura 6 c</w:t>
      </w:r>
      <w:r w:rsidR="00074035">
        <w:rPr>
          <w:rFonts w:ascii="Arial" w:hAnsi="Arial" w:cs="Arial"/>
          <w:bCs/>
          <w:sz w:val="22"/>
          <w:szCs w:val="22"/>
        </w:rPr>
        <w:t>)</w:t>
      </w:r>
      <w:r w:rsidR="004750BD">
        <w:rPr>
          <w:rFonts w:ascii="Arial" w:hAnsi="Arial" w:cs="Arial"/>
          <w:bCs/>
          <w:sz w:val="22"/>
          <w:szCs w:val="22"/>
        </w:rPr>
        <w:t xml:space="preserve">. Mientras que volúmenes de ácido </w:t>
      </w:r>
      <w:r w:rsidR="00881015" w:rsidRPr="00881015">
        <w:rPr>
          <w:rFonts w:ascii="Arial" w:hAnsi="Arial" w:cs="Arial"/>
          <w:bCs/>
          <w:sz w:val="22"/>
          <w:szCs w:val="22"/>
        </w:rPr>
        <w:t xml:space="preserve">superiores a los requeridos </w:t>
      </w:r>
      <w:r w:rsidR="004750BD">
        <w:rPr>
          <w:rFonts w:ascii="Arial" w:hAnsi="Arial" w:cs="Arial"/>
          <w:bCs/>
          <w:sz w:val="22"/>
          <w:szCs w:val="22"/>
        </w:rPr>
        <w:t>muestran una solución más viscosa y concentrada de ácido</w:t>
      </w:r>
      <w:r w:rsidR="00074035">
        <w:rPr>
          <w:rFonts w:ascii="Arial" w:hAnsi="Arial" w:cs="Arial"/>
          <w:bCs/>
          <w:sz w:val="22"/>
          <w:szCs w:val="22"/>
        </w:rPr>
        <w:t xml:space="preserve"> (</w:t>
      </w:r>
      <w:r w:rsidR="00074035" w:rsidRPr="00074035">
        <w:rPr>
          <w:rFonts w:ascii="Arial" w:hAnsi="Arial" w:cs="Arial"/>
          <w:b/>
          <w:sz w:val="22"/>
          <w:szCs w:val="22"/>
        </w:rPr>
        <w:t>Figura 6 d</w:t>
      </w:r>
      <w:r w:rsidR="00074035">
        <w:rPr>
          <w:rFonts w:ascii="Arial" w:hAnsi="Arial" w:cs="Arial"/>
          <w:bCs/>
          <w:sz w:val="22"/>
          <w:szCs w:val="22"/>
        </w:rPr>
        <w:t>)</w:t>
      </w:r>
      <w:r w:rsidR="004750BD">
        <w:rPr>
          <w:rFonts w:ascii="Arial" w:hAnsi="Arial" w:cs="Arial"/>
          <w:bCs/>
          <w:sz w:val="22"/>
          <w:szCs w:val="22"/>
        </w:rPr>
        <w:t>.</w:t>
      </w:r>
    </w:p>
    <w:p w14:paraId="0B111FA9" w14:textId="0FD132C9" w:rsidR="00881015" w:rsidRDefault="00881015" w:rsidP="002D1C36">
      <w:pPr>
        <w:jc w:val="both"/>
        <w:rPr>
          <w:rFonts w:ascii="Arial" w:hAnsi="Arial" w:cs="Arial"/>
          <w:bCs/>
          <w:sz w:val="22"/>
          <w:szCs w:val="22"/>
        </w:rPr>
      </w:pPr>
      <w:r w:rsidRPr="00881015">
        <w:rPr>
          <w:rFonts w:ascii="Arial" w:hAnsi="Arial" w:cs="Arial"/>
          <w:bCs/>
          <w:sz w:val="22"/>
          <w:szCs w:val="22"/>
        </w:rPr>
        <w:t>Por lo tanto, estos datos indican que la relación escoria-H</w:t>
      </w:r>
      <w:r w:rsidRPr="00881015">
        <w:rPr>
          <w:rFonts w:ascii="Arial" w:hAnsi="Arial" w:cs="Arial"/>
          <w:bCs/>
          <w:sz w:val="22"/>
          <w:szCs w:val="22"/>
          <w:vertAlign w:val="subscript"/>
        </w:rPr>
        <w:t>2</w:t>
      </w:r>
      <w:r w:rsidRPr="00881015">
        <w:rPr>
          <w:rFonts w:ascii="Arial" w:hAnsi="Arial" w:cs="Arial"/>
          <w:bCs/>
          <w:sz w:val="22"/>
          <w:szCs w:val="22"/>
        </w:rPr>
        <w:t>SO</w:t>
      </w:r>
      <w:r w:rsidRPr="00881015">
        <w:rPr>
          <w:rFonts w:ascii="Arial" w:hAnsi="Arial" w:cs="Arial"/>
          <w:bCs/>
          <w:sz w:val="22"/>
          <w:szCs w:val="22"/>
          <w:vertAlign w:val="subscript"/>
        </w:rPr>
        <w:t>4</w:t>
      </w:r>
      <w:r w:rsidRPr="00881015">
        <w:rPr>
          <w:rFonts w:ascii="Arial" w:hAnsi="Arial" w:cs="Arial"/>
          <w:bCs/>
          <w:sz w:val="22"/>
          <w:szCs w:val="22"/>
        </w:rPr>
        <w:t xml:space="preserve"> (1:4) es la más adecuada para los próximos ensayos experimentales.</w:t>
      </w:r>
    </w:p>
    <w:p w14:paraId="6F382810" w14:textId="77777777" w:rsidR="00B446BA" w:rsidRDefault="00B446BA" w:rsidP="002D1C36">
      <w:pPr>
        <w:jc w:val="both"/>
        <w:rPr>
          <w:rFonts w:ascii="Arial" w:hAnsi="Arial" w:cs="Arial"/>
          <w:bCs/>
          <w:sz w:val="22"/>
          <w:szCs w:val="22"/>
        </w:rPr>
      </w:pPr>
    </w:p>
    <w:p w14:paraId="37C31110" w14:textId="0A1DC6C6" w:rsidR="00B446BA" w:rsidRPr="00881015" w:rsidRDefault="00B446BA" w:rsidP="00B446BA">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2</w:t>
      </w:r>
      <w:r w:rsidRPr="00131685">
        <w:rPr>
          <w:rFonts w:ascii="Arial" w:hAnsi="Arial" w:cs="Arial"/>
          <w:b/>
          <w:bCs/>
          <w:sz w:val="22"/>
          <w:szCs w:val="22"/>
        </w:rPr>
        <w:t>.</w:t>
      </w:r>
      <w:r w:rsidR="0077729F">
        <w:rPr>
          <w:rFonts w:ascii="Arial" w:hAnsi="Arial" w:cs="Arial"/>
          <w:b/>
          <w:bCs/>
          <w:sz w:val="22"/>
          <w:szCs w:val="22"/>
        </w:rPr>
        <w:t>2.</w:t>
      </w:r>
      <w:r w:rsidRPr="00131685">
        <w:rPr>
          <w:rFonts w:ascii="Arial" w:hAnsi="Arial" w:cs="Arial"/>
          <w:b/>
          <w:bCs/>
          <w:sz w:val="22"/>
          <w:szCs w:val="22"/>
        </w:rPr>
        <w:t xml:space="preserve"> </w:t>
      </w:r>
      <w:r w:rsidRPr="00881015">
        <w:rPr>
          <w:rFonts w:ascii="Arial" w:hAnsi="Arial" w:cs="Arial"/>
          <w:b/>
          <w:bCs/>
          <w:sz w:val="22"/>
          <w:szCs w:val="22"/>
        </w:rPr>
        <w:t xml:space="preserve">Efecto de la </w:t>
      </w:r>
      <w:r>
        <w:rPr>
          <w:rFonts w:ascii="Arial" w:hAnsi="Arial" w:cs="Arial"/>
          <w:b/>
          <w:bCs/>
          <w:sz w:val="22"/>
          <w:szCs w:val="22"/>
        </w:rPr>
        <w:t>temperatura</w:t>
      </w:r>
    </w:p>
    <w:p w14:paraId="16EA5B73" w14:textId="77777777" w:rsidR="00B446BA" w:rsidRDefault="00B446BA" w:rsidP="002D1C36">
      <w:pPr>
        <w:jc w:val="both"/>
        <w:rPr>
          <w:rFonts w:ascii="Arial" w:hAnsi="Arial" w:cs="Arial"/>
          <w:bCs/>
          <w:sz w:val="22"/>
          <w:szCs w:val="22"/>
        </w:rPr>
      </w:pPr>
    </w:p>
    <w:p w14:paraId="076E0E65" w14:textId="1FFA463A" w:rsidR="00656CCE" w:rsidRDefault="00B446BA" w:rsidP="002D1C36">
      <w:pPr>
        <w:jc w:val="both"/>
        <w:rPr>
          <w:rFonts w:ascii="Arial" w:hAnsi="Arial" w:cs="Arial"/>
          <w:bCs/>
          <w:sz w:val="22"/>
          <w:szCs w:val="22"/>
        </w:rPr>
      </w:pPr>
      <w:r w:rsidRPr="00B446BA">
        <w:rPr>
          <w:rFonts w:ascii="Arial" w:hAnsi="Arial" w:cs="Arial"/>
          <w:bCs/>
          <w:sz w:val="22"/>
          <w:szCs w:val="22"/>
        </w:rPr>
        <w:t xml:space="preserve">La </w:t>
      </w:r>
      <w:r w:rsidRPr="00074035">
        <w:rPr>
          <w:rFonts w:ascii="Arial" w:hAnsi="Arial" w:cs="Arial"/>
          <w:b/>
          <w:sz w:val="22"/>
          <w:szCs w:val="22"/>
        </w:rPr>
        <w:t xml:space="preserve">Figura </w:t>
      </w:r>
      <w:r w:rsidR="00074035" w:rsidRPr="00074035">
        <w:rPr>
          <w:rFonts w:ascii="Arial" w:hAnsi="Arial" w:cs="Arial"/>
          <w:b/>
          <w:sz w:val="22"/>
          <w:szCs w:val="22"/>
        </w:rPr>
        <w:t>7</w:t>
      </w:r>
      <w:r w:rsidRPr="00B446BA">
        <w:rPr>
          <w:rFonts w:ascii="Arial" w:hAnsi="Arial" w:cs="Arial"/>
          <w:bCs/>
          <w:sz w:val="22"/>
          <w:szCs w:val="22"/>
        </w:rPr>
        <w:t xml:space="preserve">, evidencia el efecto de la temperatura en el tratamiento térmico variando </w:t>
      </w:r>
      <w:r>
        <w:rPr>
          <w:rFonts w:ascii="Arial" w:hAnsi="Arial" w:cs="Arial"/>
          <w:bCs/>
          <w:sz w:val="22"/>
          <w:szCs w:val="22"/>
        </w:rPr>
        <w:t xml:space="preserve">en 4 niveles </w:t>
      </w:r>
      <w:r w:rsidRPr="00B446BA">
        <w:rPr>
          <w:rFonts w:ascii="Arial" w:hAnsi="Arial" w:cs="Arial"/>
          <w:bCs/>
          <w:sz w:val="22"/>
          <w:szCs w:val="22"/>
        </w:rPr>
        <w:t>de 200°C a 500°C</w:t>
      </w:r>
      <w:r>
        <w:rPr>
          <w:rFonts w:ascii="Arial" w:hAnsi="Arial" w:cs="Arial"/>
          <w:bCs/>
          <w:sz w:val="22"/>
          <w:szCs w:val="22"/>
        </w:rPr>
        <w:t>.</w:t>
      </w:r>
    </w:p>
    <w:p w14:paraId="57E9A1CA" w14:textId="77777777" w:rsidR="00B446BA" w:rsidRDefault="00B446BA" w:rsidP="002D1C36">
      <w:pPr>
        <w:jc w:val="both"/>
        <w:rPr>
          <w:rFonts w:ascii="Arial" w:hAnsi="Arial" w:cs="Arial"/>
          <w:bCs/>
          <w:sz w:val="22"/>
          <w:szCs w:val="22"/>
        </w:rPr>
      </w:pPr>
    </w:p>
    <w:bookmarkStart w:id="4" w:name="_MON_1814373457"/>
    <w:bookmarkEnd w:id="4"/>
    <w:p w14:paraId="05F5D6B9" w14:textId="6EC06D0A" w:rsidR="00B446BA" w:rsidRDefault="00341A9D" w:rsidP="006F6446">
      <w:pPr>
        <w:jc w:val="center"/>
        <w:rPr>
          <w:rFonts w:ascii="Arial" w:hAnsi="Arial" w:cs="Arial"/>
          <w:bCs/>
          <w:sz w:val="22"/>
          <w:szCs w:val="22"/>
        </w:rPr>
      </w:pPr>
      <w:r>
        <w:rPr>
          <w:rFonts w:ascii="Arial" w:hAnsi="Arial" w:cs="Arial"/>
        </w:rPr>
        <w:object w:dxaOrig="9599" w:dyaOrig="5400" w14:anchorId="1AE5F78E">
          <v:shape id="_x0000_i1298" type="#_x0000_t75" style="width:248.4pt;height:204pt" o:ole="">
            <v:imagedata r:id="rId27" o:title="" croptop="-362f" cropbottom="-163f" cropleft="10002f" cropright="10373f"/>
          </v:shape>
          <o:OLEObject Type="Embed" ProgID="PowerPoint.Show.12" ShapeID="_x0000_i1298" DrawAspect="Content" ObjectID="_1814384340" r:id="rId28"/>
        </w:object>
      </w:r>
    </w:p>
    <w:p w14:paraId="296BFAA6" w14:textId="3B6F4534" w:rsidR="00B446BA" w:rsidRPr="00B446BA" w:rsidRDefault="00B446BA" w:rsidP="00B446BA">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7</w:t>
      </w:r>
      <w:r w:rsidRPr="00B446BA">
        <w:rPr>
          <w:rFonts w:ascii="Arial" w:eastAsia="MS Mincho" w:hAnsi="Arial" w:cs="Arial"/>
          <w:bCs/>
          <w:lang w:eastAsia="fr-FR"/>
          <w14:ligatures w14:val="none"/>
        </w:rPr>
        <w:t xml:space="preserve"> – Efecto de la </w:t>
      </w:r>
      <w:r>
        <w:rPr>
          <w:rFonts w:ascii="Arial" w:eastAsia="MS Mincho" w:hAnsi="Arial" w:cs="Arial"/>
          <w:bCs/>
          <w:lang w:eastAsia="fr-FR"/>
          <w14:ligatures w14:val="none"/>
        </w:rPr>
        <w:t>temperatura</w:t>
      </w:r>
      <w:r w:rsidRPr="00B446BA">
        <w:rPr>
          <w:rFonts w:ascii="Arial" w:eastAsia="MS Mincho" w:hAnsi="Arial" w:cs="Arial"/>
          <w:bCs/>
          <w:lang w:eastAsia="fr-FR"/>
          <w14:ligatures w14:val="none"/>
        </w:rPr>
        <w:t xml:space="preserve"> en</w:t>
      </w:r>
      <w:r>
        <w:rPr>
          <w:rFonts w:ascii="Arial" w:eastAsia="MS Mincho" w:hAnsi="Arial" w:cs="Arial"/>
          <w:bCs/>
          <w:lang w:eastAsia="fr-FR"/>
          <w14:ligatures w14:val="none"/>
        </w:rPr>
        <w:t xml:space="preserve"> el tratamiento térmico para</w:t>
      </w:r>
      <w:r w:rsidRPr="00B446BA">
        <w:rPr>
          <w:rFonts w:ascii="Arial" w:eastAsia="MS Mincho" w:hAnsi="Arial" w:cs="Arial"/>
          <w:bCs/>
          <w:lang w:eastAsia="fr-FR"/>
          <w14:ligatures w14:val="none"/>
        </w:rPr>
        <w:t xml:space="preserve"> la</w:t>
      </w:r>
      <w:r>
        <w:rPr>
          <w:rFonts w:ascii="Arial" w:eastAsia="MS Mincho" w:hAnsi="Arial" w:cs="Arial"/>
          <w:bCs/>
          <w:lang w:eastAsia="fr-FR"/>
          <w14:ligatures w14:val="none"/>
        </w:rPr>
        <w:t xml:space="preserve"> extracción de</w:t>
      </w:r>
      <w:r w:rsidRPr="00B446BA">
        <w:rPr>
          <w:rFonts w:ascii="Arial" w:eastAsia="MS Mincho" w:hAnsi="Arial" w:cs="Arial"/>
          <w:bCs/>
          <w:lang w:eastAsia="fr-FR"/>
          <w14:ligatures w14:val="none"/>
        </w:rPr>
        <w:t xml:space="preserve"> Nb and Ta</w:t>
      </w:r>
      <w:r>
        <w:rPr>
          <w:rFonts w:ascii="Arial" w:eastAsia="MS Mincho" w:hAnsi="Arial" w:cs="Arial"/>
          <w:bCs/>
          <w:lang w:eastAsia="fr-FR"/>
          <w14:ligatures w14:val="none"/>
        </w:rPr>
        <w:t>.</w:t>
      </w:r>
    </w:p>
    <w:p w14:paraId="6423C718" w14:textId="4FF3495A" w:rsidR="0077729F" w:rsidRDefault="0077729F" w:rsidP="002D1C36">
      <w:pPr>
        <w:jc w:val="both"/>
        <w:rPr>
          <w:rFonts w:ascii="Arial" w:hAnsi="Arial" w:cs="Arial"/>
          <w:bCs/>
          <w:sz w:val="22"/>
          <w:szCs w:val="22"/>
        </w:rPr>
      </w:pPr>
      <w:r w:rsidRPr="0077729F">
        <w:rPr>
          <w:rFonts w:ascii="Arial" w:hAnsi="Arial" w:cs="Arial"/>
          <w:bCs/>
          <w:sz w:val="22"/>
          <w:szCs w:val="22"/>
        </w:rPr>
        <w:t xml:space="preserve">En </w:t>
      </w:r>
      <w:r>
        <w:rPr>
          <w:rFonts w:ascii="Arial" w:hAnsi="Arial" w:cs="Arial"/>
          <w:bCs/>
          <w:sz w:val="22"/>
          <w:szCs w:val="22"/>
        </w:rPr>
        <w:t>l</w:t>
      </w:r>
      <w:r w:rsidRPr="0077729F">
        <w:rPr>
          <w:rFonts w:ascii="Arial" w:hAnsi="Arial" w:cs="Arial"/>
          <w:bCs/>
          <w:sz w:val="22"/>
          <w:szCs w:val="22"/>
        </w:rPr>
        <w:t>as condiciones de ensayo</w:t>
      </w:r>
      <w:r>
        <w:rPr>
          <w:rFonts w:ascii="Arial" w:hAnsi="Arial" w:cs="Arial"/>
          <w:bCs/>
          <w:sz w:val="22"/>
          <w:szCs w:val="22"/>
        </w:rPr>
        <w:t xml:space="preserve"> experimentales</w:t>
      </w:r>
      <w:r w:rsidRPr="0077729F">
        <w:rPr>
          <w:rFonts w:ascii="Arial" w:hAnsi="Arial" w:cs="Arial"/>
          <w:bCs/>
          <w:sz w:val="22"/>
          <w:szCs w:val="22"/>
        </w:rPr>
        <w:t xml:space="preserve">, </w:t>
      </w:r>
      <w:r>
        <w:rPr>
          <w:rFonts w:ascii="Arial" w:hAnsi="Arial" w:cs="Arial"/>
          <w:bCs/>
          <w:sz w:val="22"/>
          <w:szCs w:val="22"/>
        </w:rPr>
        <w:t xml:space="preserve">se observa que </w:t>
      </w:r>
      <w:r w:rsidRPr="0077729F">
        <w:rPr>
          <w:rFonts w:ascii="Arial" w:hAnsi="Arial" w:cs="Arial"/>
          <w:bCs/>
          <w:sz w:val="22"/>
          <w:szCs w:val="22"/>
        </w:rPr>
        <w:t xml:space="preserve">el Nb alcanzo su máxima eficiencia de lixiviación </w:t>
      </w:r>
      <w:r>
        <w:rPr>
          <w:rFonts w:ascii="Arial" w:hAnsi="Arial" w:cs="Arial"/>
          <w:bCs/>
          <w:sz w:val="22"/>
          <w:szCs w:val="22"/>
        </w:rPr>
        <w:t>(</w:t>
      </w:r>
      <w:r w:rsidRPr="0077729F">
        <w:rPr>
          <w:rFonts w:ascii="Arial" w:hAnsi="Arial" w:cs="Arial"/>
          <w:bCs/>
          <w:sz w:val="22"/>
          <w:szCs w:val="22"/>
        </w:rPr>
        <w:t>88%</w:t>
      </w:r>
      <w:r>
        <w:rPr>
          <w:rFonts w:ascii="Arial" w:hAnsi="Arial" w:cs="Arial"/>
          <w:bCs/>
          <w:sz w:val="22"/>
          <w:szCs w:val="22"/>
        </w:rPr>
        <w:t>)</w:t>
      </w:r>
      <w:r w:rsidRPr="0077729F">
        <w:rPr>
          <w:rFonts w:ascii="Arial" w:hAnsi="Arial" w:cs="Arial"/>
          <w:bCs/>
          <w:sz w:val="22"/>
          <w:szCs w:val="22"/>
        </w:rPr>
        <w:t xml:space="preserve"> a 200°C, y un ligero aumento en la temperatura ocasiona una reducción de 77% debido a la deshidratación de los sulfatos de Nb. Mientras que el Ta parece tener un comportamiento ascendente con el aumento hasta 400°C, alcanzando 45%. Después de esa temperatura se provoca la hidrolisis</w:t>
      </w:r>
      <w:r>
        <w:rPr>
          <w:rFonts w:ascii="Arial" w:hAnsi="Arial" w:cs="Arial"/>
          <w:bCs/>
          <w:sz w:val="22"/>
          <w:szCs w:val="22"/>
        </w:rPr>
        <w:t xml:space="preserve"> y la transición a una zona pasiva, </w:t>
      </w:r>
      <w:r w:rsidRPr="0077729F">
        <w:rPr>
          <w:rFonts w:ascii="Arial" w:hAnsi="Arial" w:cs="Arial"/>
          <w:bCs/>
          <w:sz w:val="22"/>
          <w:szCs w:val="22"/>
        </w:rPr>
        <w:t xml:space="preserve">debido a la deshidratación de los sulfatos formados, reduciéndose a sales insolubles. Este comportamiento se debe principalmente a la perdida por volatilización del ácido, reduciendo la disponibilidad para la descomposición de las escorias. Por lo tanto, a partir de los resultados obtenidos se </w:t>
      </w:r>
      <w:r w:rsidRPr="0077729F">
        <w:rPr>
          <w:rFonts w:ascii="Arial" w:hAnsi="Arial" w:cs="Arial"/>
          <w:bCs/>
          <w:sz w:val="22"/>
          <w:szCs w:val="22"/>
        </w:rPr>
        <w:t>seleccionó</w:t>
      </w:r>
      <w:r w:rsidRPr="0077729F">
        <w:rPr>
          <w:rFonts w:ascii="Arial" w:hAnsi="Arial" w:cs="Arial"/>
          <w:bCs/>
          <w:sz w:val="22"/>
          <w:szCs w:val="22"/>
        </w:rPr>
        <w:t xml:space="preserve"> una temperatura de 200°C, para los siguientes ensayos experimentales.</w:t>
      </w:r>
    </w:p>
    <w:p w14:paraId="6420E796" w14:textId="77777777" w:rsidR="0077729F" w:rsidRDefault="0077729F" w:rsidP="002D1C36">
      <w:pPr>
        <w:jc w:val="both"/>
        <w:rPr>
          <w:rFonts w:ascii="Arial" w:hAnsi="Arial" w:cs="Arial"/>
          <w:bCs/>
          <w:sz w:val="22"/>
          <w:szCs w:val="22"/>
        </w:rPr>
      </w:pPr>
    </w:p>
    <w:p w14:paraId="3FCE9C51" w14:textId="60325B94" w:rsidR="0077729F" w:rsidRPr="00881015" w:rsidRDefault="0077729F" w:rsidP="0077729F">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2</w:t>
      </w:r>
      <w:r w:rsidRPr="00131685">
        <w:rPr>
          <w:rFonts w:ascii="Arial" w:hAnsi="Arial" w:cs="Arial"/>
          <w:b/>
          <w:bCs/>
          <w:sz w:val="22"/>
          <w:szCs w:val="22"/>
        </w:rPr>
        <w:t>.</w:t>
      </w:r>
      <w:r>
        <w:rPr>
          <w:rFonts w:ascii="Arial" w:hAnsi="Arial" w:cs="Arial"/>
          <w:b/>
          <w:bCs/>
          <w:sz w:val="22"/>
          <w:szCs w:val="22"/>
        </w:rPr>
        <w:t>3.</w:t>
      </w:r>
      <w:r w:rsidRPr="00131685">
        <w:rPr>
          <w:rFonts w:ascii="Arial" w:hAnsi="Arial" w:cs="Arial"/>
          <w:b/>
          <w:bCs/>
          <w:sz w:val="22"/>
          <w:szCs w:val="22"/>
        </w:rPr>
        <w:t xml:space="preserve"> </w:t>
      </w:r>
      <w:r w:rsidRPr="00881015">
        <w:rPr>
          <w:rFonts w:ascii="Arial" w:hAnsi="Arial" w:cs="Arial"/>
          <w:b/>
          <w:bCs/>
          <w:sz w:val="22"/>
          <w:szCs w:val="22"/>
        </w:rPr>
        <w:t>Efecto de</w:t>
      </w:r>
      <w:r>
        <w:rPr>
          <w:rFonts w:ascii="Arial" w:hAnsi="Arial" w:cs="Arial"/>
          <w:b/>
          <w:bCs/>
          <w:sz w:val="22"/>
          <w:szCs w:val="22"/>
        </w:rPr>
        <w:t>l tiempo</w:t>
      </w:r>
    </w:p>
    <w:p w14:paraId="77852903" w14:textId="77777777" w:rsidR="0077729F" w:rsidRPr="00656CCE" w:rsidRDefault="0077729F" w:rsidP="002D1C36">
      <w:pPr>
        <w:jc w:val="both"/>
        <w:rPr>
          <w:rFonts w:ascii="Arial" w:hAnsi="Arial" w:cs="Arial"/>
          <w:bCs/>
          <w:sz w:val="22"/>
          <w:szCs w:val="22"/>
        </w:rPr>
      </w:pPr>
    </w:p>
    <w:p w14:paraId="7A8E07F9" w14:textId="4AF8B381" w:rsidR="00E77D13" w:rsidRDefault="0077729F" w:rsidP="002D1C36">
      <w:pPr>
        <w:jc w:val="both"/>
        <w:rPr>
          <w:rFonts w:ascii="Arial" w:hAnsi="Arial" w:cs="Arial"/>
          <w:bCs/>
          <w:sz w:val="22"/>
          <w:szCs w:val="22"/>
        </w:rPr>
      </w:pPr>
      <w:r w:rsidRPr="0077729F">
        <w:rPr>
          <w:rFonts w:ascii="Arial" w:hAnsi="Arial" w:cs="Arial"/>
          <w:bCs/>
          <w:sz w:val="22"/>
          <w:szCs w:val="22"/>
        </w:rPr>
        <w:lastRenderedPageBreak/>
        <w:t xml:space="preserve">La </w:t>
      </w:r>
      <w:r w:rsidRPr="00074035">
        <w:rPr>
          <w:rFonts w:ascii="Arial" w:hAnsi="Arial" w:cs="Arial"/>
          <w:b/>
          <w:sz w:val="22"/>
          <w:szCs w:val="22"/>
        </w:rPr>
        <w:t xml:space="preserve">Figura </w:t>
      </w:r>
      <w:r w:rsidR="00074035" w:rsidRPr="00074035">
        <w:rPr>
          <w:rFonts w:ascii="Arial" w:hAnsi="Arial" w:cs="Arial"/>
          <w:b/>
          <w:sz w:val="22"/>
          <w:szCs w:val="22"/>
        </w:rPr>
        <w:t>8</w:t>
      </w:r>
      <w:r w:rsidRPr="0077729F">
        <w:rPr>
          <w:rFonts w:ascii="Arial" w:hAnsi="Arial" w:cs="Arial"/>
          <w:bCs/>
          <w:sz w:val="22"/>
          <w:szCs w:val="22"/>
        </w:rPr>
        <w:t xml:space="preserve"> muestra los resultados obtenidos variando el tiempo de tratamiento de 2 hasta 8 h</w:t>
      </w:r>
      <w:r w:rsidR="00E77D13" w:rsidRPr="0077729F">
        <w:rPr>
          <w:rFonts w:ascii="Arial" w:hAnsi="Arial" w:cs="Arial"/>
          <w:bCs/>
          <w:sz w:val="22"/>
          <w:szCs w:val="22"/>
        </w:rPr>
        <w:t>.</w:t>
      </w:r>
      <w:r>
        <w:rPr>
          <w:rFonts w:ascii="Arial" w:hAnsi="Arial" w:cs="Arial"/>
          <w:bCs/>
          <w:sz w:val="22"/>
          <w:szCs w:val="22"/>
        </w:rPr>
        <w:t xml:space="preserve"> </w:t>
      </w:r>
      <w:r w:rsidRPr="0077729F">
        <w:rPr>
          <w:rFonts w:ascii="Arial" w:hAnsi="Arial" w:cs="Arial"/>
          <w:bCs/>
          <w:sz w:val="22"/>
          <w:szCs w:val="22"/>
        </w:rPr>
        <w:t xml:space="preserve">Los resultados muestran una extracción de 97% Nb y 61% Ta en 6h, estos máximos valores se pueden explicar debido a que tiempos mayores de contacto entre el </w:t>
      </w:r>
      <w:r w:rsidRPr="0077729F">
        <w:rPr>
          <w:rFonts w:ascii="Arial" w:hAnsi="Arial" w:cs="Arial"/>
          <w:bCs/>
          <w:sz w:val="22"/>
          <w:szCs w:val="22"/>
        </w:rPr>
        <w:t>ácido</w:t>
      </w:r>
      <w:r w:rsidRPr="0077729F">
        <w:rPr>
          <w:rFonts w:ascii="Arial" w:hAnsi="Arial" w:cs="Arial"/>
          <w:bCs/>
          <w:sz w:val="22"/>
          <w:szCs w:val="22"/>
        </w:rPr>
        <w:t xml:space="preserve"> y el metal son necesarios para profundizar el grado de las reacciones. Así mismo, es posible observar que tiempos más allá de 6h, hay una reducción del 42% y 52% de Nb y Ta respectivamente. La razón de la disminución es debido a la pérdida progresiva por volatilización del H</w:t>
      </w:r>
      <w:r w:rsidRPr="0077729F">
        <w:rPr>
          <w:rFonts w:ascii="Arial" w:hAnsi="Arial" w:cs="Arial"/>
          <w:bCs/>
          <w:sz w:val="22"/>
          <w:szCs w:val="22"/>
          <w:vertAlign w:val="subscript"/>
        </w:rPr>
        <w:t>2</w:t>
      </w:r>
      <w:r w:rsidRPr="0077729F">
        <w:rPr>
          <w:rFonts w:ascii="Arial" w:hAnsi="Arial" w:cs="Arial"/>
          <w:bCs/>
          <w:sz w:val="22"/>
          <w:szCs w:val="22"/>
        </w:rPr>
        <w:t>SO</w:t>
      </w:r>
      <w:r w:rsidRPr="0077729F">
        <w:rPr>
          <w:rFonts w:ascii="Arial" w:hAnsi="Arial" w:cs="Arial"/>
          <w:bCs/>
          <w:sz w:val="22"/>
          <w:szCs w:val="22"/>
          <w:vertAlign w:val="subscript"/>
        </w:rPr>
        <w:t>4</w:t>
      </w:r>
      <w:r w:rsidRPr="0077729F">
        <w:rPr>
          <w:rFonts w:ascii="Arial" w:hAnsi="Arial" w:cs="Arial"/>
          <w:bCs/>
          <w:sz w:val="22"/>
          <w:szCs w:val="22"/>
        </w:rPr>
        <w:t>, que dificulta la formación de los productos sulfatados</w:t>
      </w:r>
    </w:p>
    <w:p w14:paraId="5FED161D" w14:textId="77777777" w:rsidR="0077729F" w:rsidRDefault="0077729F" w:rsidP="002D1C36">
      <w:pPr>
        <w:jc w:val="both"/>
        <w:rPr>
          <w:rFonts w:ascii="Arial" w:hAnsi="Arial" w:cs="Arial"/>
          <w:bCs/>
          <w:sz w:val="22"/>
          <w:szCs w:val="22"/>
        </w:rPr>
      </w:pPr>
    </w:p>
    <w:bookmarkStart w:id="5" w:name="_MON_1814373248"/>
    <w:bookmarkEnd w:id="5"/>
    <w:p w14:paraId="41B7A9B8" w14:textId="0172466D" w:rsidR="0077729F" w:rsidRDefault="00A41556" w:rsidP="006F6446">
      <w:pPr>
        <w:jc w:val="center"/>
        <w:rPr>
          <w:rFonts w:ascii="Arial" w:hAnsi="Arial" w:cs="Arial"/>
          <w:bCs/>
          <w:sz w:val="22"/>
          <w:szCs w:val="22"/>
        </w:rPr>
      </w:pPr>
      <w:r>
        <w:rPr>
          <w:rFonts w:ascii="Arial" w:hAnsi="Arial" w:cs="Arial"/>
        </w:rPr>
        <w:object w:dxaOrig="9599" w:dyaOrig="5400" w14:anchorId="03F4AD81">
          <v:shape id="_x0000_i1297" type="#_x0000_t75" style="width:250.8pt;height:196.8pt" o:ole="">
            <v:imagedata r:id="rId29" o:title="" croptop="-808f" cropbottom="2767f" cropleft="10033f" cropright="10059f"/>
          </v:shape>
          <o:OLEObject Type="Embed" ProgID="PowerPoint.Show.12" ShapeID="_x0000_i1297" DrawAspect="Content" ObjectID="_1814384341" r:id="rId30"/>
        </w:object>
      </w:r>
    </w:p>
    <w:p w14:paraId="427AA55D" w14:textId="4500B614" w:rsidR="0077729F" w:rsidRPr="0077729F" w:rsidRDefault="0077729F" w:rsidP="0077729F">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8</w:t>
      </w:r>
      <w:r w:rsidRPr="00B446BA">
        <w:rPr>
          <w:rFonts w:ascii="Arial" w:eastAsia="MS Mincho" w:hAnsi="Arial" w:cs="Arial"/>
          <w:bCs/>
          <w:lang w:eastAsia="fr-FR"/>
          <w14:ligatures w14:val="none"/>
        </w:rPr>
        <w:t xml:space="preserve"> – Efecto de</w:t>
      </w:r>
      <w:r>
        <w:rPr>
          <w:rFonts w:ascii="Arial" w:eastAsia="MS Mincho" w:hAnsi="Arial" w:cs="Arial"/>
          <w:bCs/>
          <w:lang w:eastAsia="fr-FR"/>
          <w14:ligatures w14:val="none"/>
        </w:rPr>
        <w:t>l tiempo</w:t>
      </w:r>
      <w:r w:rsidRPr="00B446BA">
        <w:rPr>
          <w:rFonts w:ascii="Arial" w:eastAsia="MS Mincho" w:hAnsi="Arial" w:cs="Arial"/>
          <w:bCs/>
          <w:lang w:eastAsia="fr-FR"/>
          <w14:ligatures w14:val="none"/>
        </w:rPr>
        <w:t xml:space="preserve"> en</w:t>
      </w:r>
      <w:r>
        <w:rPr>
          <w:rFonts w:ascii="Arial" w:eastAsia="MS Mincho" w:hAnsi="Arial" w:cs="Arial"/>
          <w:bCs/>
          <w:lang w:eastAsia="fr-FR"/>
          <w14:ligatures w14:val="none"/>
        </w:rPr>
        <w:t xml:space="preserve"> el tratamiento térmico para</w:t>
      </w:r>
      <w:r w:rsidRPr="00B446BA">
        <w:rPr>
          <w:rFonts w:ascii="Arial" w:eastAsia="MS Mincho" w:hAnsi="Arial" w:cs="Arial"/>
          <w:bCs/>
          <w:lang w:eastAsia="fr-FR"/>
          <w14:ligatures w14:val="none"/>
        </w:rPr>
        <w:t xml:space="preserve"> la</w:t>
      </w:r>
      <w:r>
        <w:rPr>
          <w:rFonts w:ascii="Arial" w:eastAsia="MS Mincho" w:hAnsi="Arial" w:cs="Arial"/>
          <w:bCs/>
          <w:lang w:eastAsia="fr-FR"/>
          <w14:ligatures w14:val="none"/>
        </w:rPr>
        <w:t xml:space="preserve"> extracción de</w:t>
      </w:r>
      <w:r w:rsidRPr="00B446BA">
        <w:rPr>
          <w:rFonts w:ascii="Arial" w:eastAsia="MS Mincho" w:hAnsi="Arial" w:cs="Arial"/>
          <w:bCs/>
          <w:lang w:eastAsia="fr-FR"/>
          <w14:ligatures w14:val="none"/>
        </w:rPr>
        <w:t xml:space="preserve"> Nb and Ta</w:t>
      </w:r>
      <w:r>
        <w:rPr>
          <w:rFonts w:ascii="Arial" w:eastAsia="MS Mincho" w:hAnsi="Arial" w:cs="Arial"/>
          <w:bCs/>
          <w:lang w:eastAsia="fr-FR"/>
          <w14:ligatures w14:val="none"/>
        </w:rPr>
        <w:t>.</w:t>
      </w:r>
    </w:p>
    <w:p w14:paraId="63E8FE73" w14:textId="77777777" w:rsidR="00881015" w:rsidRPr="0077729F" w:rsidRDefault="00881015" w:rsidP="002D1C36">
      <w:pPr>
        <w:jc w:val="both"/>
        <w:rPr>
          <w:rFonts w:ascii="Arial" w:hAnsi="Arial" w:cs="Arial"/>
          <w:bCs/>
          <w:sz w:val="22"/>
          <w:szCs w:val="22"/>
        </w:rPr>
      </w:pPr>
    </w:p>
    <w:p w14:paraId="67D5BDD4" w14:textId="3B27D83C" w:rsidR="00881015" w:rsidRPr="00881015" w:rsidRDefault="00881015" w:rsidP="002D1C36">
      <w:pPr>
        <w:jc w:val="both"/>
        <w:rPr>
          <w:rFonts w:ascii="Arial" w:hAnsi="Arial" w:cs="Arial"/>
          <w:b/>
          <w:bCs/>
          <w:sz w:val="22"/>
          <w:szCs w:val="22"/>
        </w:rPr>
      </w:pPr>
      <w:r w:rsidRPr="00131685">
        <w:rPr>
          <w:rFonts w:ascii="Arial" w:hAnsi="Arial" w:cs="Arial"/>
          <w:b/>
          <w:bCs/>
          <w:sz w:val="22"/>
          <w:szCs w:val="22"/>
        </w:rPr>
        <w:t>4.</w:t>
      </w:r>
      <w:r w:rsidR="0077729F">
        <w:rPr>
          <w:rFonts w:ascii="Arial" w:hAnsi="Arial" w:cs="Arial"/>
          <w:b/>
          <w:bCs/>
          <w:sz w:val="22"/>
          <w:szCs w:val="22"/>
        </w:rPr>
        <w:t>3</w:t>
      </w:r>
      <w:r w:rsidRPr="00131685">
        <w:rPr>
          <w:rFonts w:ascii="Arial" w:hAnsi="Arial" w:cs="Arial"/>
          <w:b/>
          <w:bCs/>
          <w:sz w:val="22"/>
          <w:szCs w:val="22"/>
        </w:rPr>
        <w:t xml:space="preserve">. </w:t>
      </w:r>
      <w:r w:rsidR="0077729F">
        <w:rPr>
          <w:rFonts w:ascii="Arial" w:hAnsi="Arial" w:cs="Arial"/>
          <w:b/>
          <w:bCs/>
          <w:sz w:val="22"/>
          <w:szCs w:val="22"/>
        </w:rPr>
        <w:t>Lixiviación</w:t>
      </w:r>
    </w:p>
    <w:p w14:paraId="172DB2B4" w14:textId="77777777" w:rsidR="00754519" w:rsidRPr="00881015" w:rsidRDefault="00754519" w:rsidP="002D1C36">
      <w:pPr>
        <w:jc w:val="both"/>
        <w:rPr>
          <w:rFonts w:ascii="Arial" w:hAnsi="Arial" w:cs="Arial"/>
          <w:bCs/>
          <w:sz w:val="22"/>
          <w:szCs w:val="22"/>
        </w:rPr>
      </w:pPr>
    </w:p>
    <w:p w14:paraId="6E822B08" w14:textId="25ECB977" w:rsidR="00B61BEA" w:rsidRPr="00881015" w:rsidRDefault="00B61BEA" w:rsidP="00B61BEA">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3</w:t>
      </w:r>
      <w:r w:rsidRPr="00131685">
        <w:rPr>
          <w:rFonts w:ascii="Arial" w:hAnsi="Arial" w:cs="Arial"/>
          <w:b/>
          <w:bCs/>
          <w:sz w:val="22"/>
          <w:szCs w:val="22"/>
        </w:rPr>
        <w:t>.</w:t>
      </w:r>
      <w:r>
        <w:rPr>
          <w:rFonts w:ascii="Arial" w:hAnsi="Arial" w:cs="Arial"/>
          <w:b/>
          <w:bCs/>
          <w:sz w:val="22"/>
          <w:szCs w:val="22"/>
        </w:rPr>
        <w:t>1.</w:t>
      </w:r>
      <w:r w:rsidRPr="00131685">
        <w:rPr>
          <w:rFonts w:ascii="Arial" w:hAnsi="Arial" w:cs="Arial"/>
          <w:b/>
          <w:bCs/>
          <w:sz w:val="22"/>
          <w:szCs w:val="22"/>
        </w:rPr>
        <w:t xml:space="preserve"> </w:t>
      </w:r>
      <w:r w:rsidRPr="00B61BEA">
        <w:rPr>
          <w:rFonts w:ascii="Arial" w:hAnsi="Arial" w:cs="Arial"/>
          <w:b/>
          <w:bCs/>
          <w:sz w:val="22"/>
          <w:szCs w:val="22"/>
        </w:rPr>
        <w:t>Efecto de la cantidad de agua</w:t>
      </w:r>
    </w:p>
    <w:p w14:paraId="34A5130D" w14:textId="77777777" w:rsidR="0077729F" w:rsidRDefault="0077729F" w:rsidP="002D1C36">
      <w:pPr>
        <w:jc w:val="both"/>
        <w:rPr>
          <w:rFonts w:ascii="Arial" w:hAnsi="Arial" w:cs="Arial"/>
          <w:bCs/>
          <w:sz w:val="22"/>
          <w:szCs w:val="22"/>
        </w:rPr>
      </w:pPr>
    </w:p>
    <w:p w14:paraId="032B66F7" w14:textId="46632A96" w:rsidR="0077729F" w:rsidRDefault="00B61BEA" w:rsidP="002D1C36">
      <w:pPr>
        <w:jc w:val="both"/>
        <w:rPr>
          <w:rFonts w:ascii="Arial" w:hAnsi="Arial" w:cs="Arial"/>
          <w:bCs/>
          <w:sz w:val="22"/>
          <w:szCs w:val="22"/>
        </w:rPr>
      </w:pPr>
      <w:r w:rsidRPr="00B61BEA">
        <w:rPr>
          <w:rFonts w:ascii="Arial" w:hAnsi="Arial" w:cs="Arial"/>
          <w:bCs/>
          <w:sz w:val="22"/>
          <w:szCs w:val="22"/>
        </w:rPr>
        <w:t>El material tratado térmicamente fue</w:t>
      </w:r>
      <w:r>
        <w:rPr>
          <w:rFonts w:ascii="Arial" w:hAnsi="Arial" w:cs="Arial"/>
          <w:bCs/>
          <w:sz w:val="22"/>
          <w:szCs w:val="22"/>
        </w:rPr>
        <w:t xml:space="preserve"> </w:t>
      </w:r>
      <w:r w:rsidRPr="00B61BEA">
        <w:rPr>
          <w:rFonts w:ascii="Arial" w:hAnsi="Arial" w:cs="Arial"/>
          <w:bCs/>
          <w:sz w:val="22"/>
          <w:szCs w:val="22"/>
        </w:rPr>
        <w:t xml:space="preserve">lixiviado en una solución acuosa con el objetivo de promover la ionización y difusión de los compuestos sulfatados. La </w:t>
      </w:r>
      <w:r w:rsidRPr="00074035">
        <w:rPr>
          <w:rFonts w:ascii="Arial" w:hAnsi="Arial" w:cs="Arial"/>
          <w:b/>
          <w:sz w:val="22"/>
          <w:szCs w:val="22"/>
        </w:rPr>
        <w:t xml:space="preserve">Figura </w:t>
      </w:r>
      <w:r w:rsidR="00074035" w:rsidRPr="00074035">
        <w:rPr>
          <w:rFonts w:ascii="Arial" w:hAnsi="Arial" w:cs="Arial"/>
          <w:b/>
          <w:sz w:val="22"/>
          <w:szCs w:val="22"/>
        </w:rPr>
        <w:t>9</w:t>
      </w:r>
      <w:r w:rsidRPr="00B61BEA">
        <w:rPr>
          <w:rFonts w:ascii="Arial" w:hAnsi="Arial" w:cs="Arial"/>
          <w:bCs/>
          <w:sz w:val="22"/>
          <w:szCs w:val="22"/>
        </w:rPr>
        <w:t>, representa el efecto positivo de la cantidad de agua, evaluado bajo en condiciones de 90°C por 2h. Es posible observar extracciones de 97% Nb</w:t>
      </w:r>
      <w:r>
        <w:rPr>
          <w:rFonts w:ascii="Arial" w:hAnsi="Arial" w:cs="Arial"/>
          <w:bCs/>
          <w:sz w:val="22"/>
          <w:szCs w:val="22"/>
        </w:rPr>
        <w:t xml:space="preserve"> y</w:t>
      </w:r>
      <w:r w:rsidRPr="00B61BEA">
        <w:rPr>
          <w:rFonts w:ascii="Arial" w:hAnsi="Arial" w:cs="Arial"/>
          <w:bCs/>
          <w:sz w:val="22"/>
          <w:szCs w:val="22"/>
        </w:rPr>
        <w:t xml:space="preserve"> 61% Ta cuando hay un incremento en la cantidad de agua hasta (1:10).</w:t>
      </w:r>
    </w:p>
    <w:p w14:paraId="555C9088" w14:textId="77777777" w:rsidR="00B61BEA" w:rsidRDefault="00B61BEA" w:rsidP="002D1C36">
      <w:pPr>
        <w:jc w:val="both"/>
        <w:rPr>
          <w:rFonts w:ascii="Arial" w:hAnsi="Arial" w:cs="Arial"/>
          <w:bCs/>
          <w:sz w:val="22"/>
          <w:szCs w:val="22"/>
        </w:rPr>
      </w:pPr>
    </w:p>
    <w:bookmarkStart w:id="6" w:name="_MON_1814372839"/>
    <w:bookmarkEnd w:id="6"/>
    <w:p w14:paraId="30BF835F" w14:textId="258B6940" w:rsidR="00B61BEA" w:rsidRDefault="00A41556" w:rsidP="002D1C36">
      <w:pPr>
        <w:jc w:val="both"/>
        <w:rPr>
          <w:rFonts w:ascii="Arial" w:hAnsi="Arial" w:cs="Arial"/>
        </w:rPr>
      </w:pPr>
      <w:r>
        <w:rPr>
          <w:rFonts w:ascii="Arial" w:hAnsi="Arial" w:cs="Arial"/>
        </w:rPr>
        <w:object w:dxaOrig="9599" w:dyaOrig="5400" w14:anchorId="58A6CD4C">
          <v:shape id="_x0000_i1296" type="#_x0000_t75" style="width:247.8pt;height:204pt" o:ole="">
            <v:imagedata r:id="rId31" o:title="" cropleft="10486f" cropright="10404f"/>
          </v:shape>
          <o:OLEObject Type="Embed" ProgID="PowerPoint.Show.12" ShapeID="_x0000_i1296" DrawAspect="Content" ObjectID="_1814384342" r:id="rId32"/>
        </w:object>
      </w:r>
    </w:p>
    <w:p w14:paraId="77A58B8A" w14:textId="056D4ABE" w:rsidR="00B61BEA" w:rsidRPr="0077729F" w:rsidRDefault="00B61BEA" w:rsidP="00B61BEA">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9</w:t>
      </w:r>
      <w:r w:rsidRPr="00B446BA">
        <w:rPr>
          <w:rFonts w:ascii="Arial" w:eastAsia="MS Mincho" w:hAnsi="Arial" w:cs="Arial"/>
          <w:bCs/>
          <w:lang w:eastAsia="fr-FR"/>
          <w14:ligatures w14:val="none"/>
        </w:rPr>
        <w:t xml:space="preserve"> – Efecto de</w:t>
      </w:r>
      <w:r>
        <w:rPr>
          <w:rFonts w:ascii="Arial" w:eastAsia="MS Mincho" w:hAnsi="Arial" w:cs="Arial"/>
          <w:bCs/>
          <w:lang w:eastAsia="fr-FR"/>
          <w14:ligatures w14:val="none"/>
        </w:rPr>
        <w:t xml:space="preserve"> la</w:t>
      </w:r>
      <w:r>
        <w:rPr>
          <w:rFonts w:ascii="Arial" w:eastAsia="MS Mincho" w:hAnsi="Arial" w:cs="Arial"/>
          <w:bCs/>
          <w:lang w:eastAsia="fr-FR"/>
          <w14:ligatures w14:val="none"/>
        </w:rPr>
        <w:t xml:space="preserve"> </w:t>
      </w:r>
      <w:r>
        <w:rPr>
          <w:rFonts w:ascii="Arial" w:eastAsia="MS Mincho" w:hAnsi="Arial" w:cs="Arial"/>
          <w:bCs/>
          <w:lang w:eastAsia="fr-FR"/>
          <w14:ligatures w14:val="none"/>
        </w:rPr>
        <w:t>cantidad de agua al material tratado</w:t>
      </w:r>
      <w:r>
        <w:rPr>
          <w:rFonts w:ascii="Arial" w:eastAsia="MS Mincho" w:hAnsi="Arial" w:cs="Arial"/>
          <w:bCs/>
          <w:lang w:eastAsia="fr-FR"/>
          <w14:ligatures w14:val="none"/>
        </w:rPr>
        <w:t xml:space="preserve"> para</w:t>
      </w:r>
      <w:r w:rsidRPr="00B446BA">
        <w:rPr>
          <w:rFonts w:ascii="Arial" w:eastAsia="MS Mincho" w:hAnsi="Arial" w:cs="Arial"/>
          <w:bCs/>
          <w:lang w:eastAsia="fr-FR"/>
          <w14:ligatures w14:val="none"/>
        </w:rPr>
        <w:t xml:space="preserve"> la</w:t>
      </w:r>
      <w:r>
        <w:rPr>
          <w:rFonts w:ascii="Arial" w:eastAsia="MS Mincho" w:hAnsi="Arial" w:cs="Arial"/>
          <w:bCs/>
          <w:lang w:eastAsia="fr-FR"/>
          <w14:ligatures w14:val="none"/>
        </w:rPr>
        <w:t xml:space="preserve"> extracción de</w:t>
      </w:r>
      <w:r w:rsidRPr="00B446BA">
        <w:rPr>
          <w:rFonts w:ascii="Arial" w:eastAsia="MS Mincho" w:hAnsi="Arial" w:cs="Arial"/>
          <w:bCs/>
          <w:lang w:eastAsia="fr-FR"/>
          <w14:ligatures w14:val="none"/>
        </w:rPr>
        <w:t xml:space="preserve"> Nb and Ta</w:t>
      </w:r>
      <w:r>
        <w:rPr>
          <w:rFonts w:ascii="Arial" w:eastAsia="MS Mincho" w:hAnsi="Arial" w:cs="Arial"/>
          <w:bCs/>
          <w:lang w:eastAsia="fr-FR"/>
          <w14:ligatures w14:val="none"/>
        </w:rPr>
        <w:t>.</w:t>
      </w:r>
    </w:p>
    <w:p w14:paraId="036F5398" w14:textId="229025E8" w:rsidR="00B61BEA" w:rsidRDefault="00B61BEA" w:rsidP="002D1C36">
      <w:pPr>
        <w:jc w:val="both"/>
        <w:rPr>
          <w:rFonts w:ascii="Arial" w:hAnsi="Arial" w:cs="Arial"/>
          <w:bCs/>
          <w:sz w:val="22"/>
          <w:szCs w:val="22"/>
        </w:rPr>
      </w:pPr>
      <w:r w:rsidRPr="00B61BEA">
        <w:rPr>
          <w:rFonts w:ascii="Arial" w:hAnsi="Arial" w:cs="Arial"/>
          <w:bCs/>
          <w:sz w:val="22"/>
          <w:szCs w:val="22"/>
        </w:rPr>
        <w:t>Se puede observar que el H</w:t>
      </w:r>
      <w:r w:rsidRPr="00B61BEA">
        <w:rPr>
          <w:rFonts w:ascii="Arial" w:hAnsi="Arial" w:cs="Arial"/>
          <w:bCs/>
          <w:sz w:val="22"/>
          <w:szCs w:val="22"/>
          <w:vertAlign w:val="subscript"/>
        </w:rPr>
        <w:t>2</w:t>
      </w:r>
      <w:r w:rsidRPr="00B61BEA">
        <w:rPr>
          <w:rFonts w:ascii="Arial" w:hAnsi="Arial" w:cs="Arial"/>
          <w:bCs/>
          <w:sz w:val="22"/>
          <w:szCs w:val="22"/>
        </w:rPr>
        <w:t>O tiene una influencia positiva en la eficiencia de lixiviación de Nb y Ta, estos resultados demuestran que el incremento en la cantidad de H</w:t>
      </w:r>
      <w:r w:rsidRPr="00B61BEA">
        <w:rPr>
          <w:rFonts w:ascii="Arial" w:hAnsi="Arial" w:cs="Arial"/>
          <w:bCs/>
          <w:sz w:val="22"/>
          <w:szCs w:val="22"/>
          <w:vertAlign w:val="subscript"/>
        </w:rPr>
        <w:t>2</w:t>
      </w:r>
      <w:r w:rsidRPr="00B61BEA">
        <w:rPr>
          <w:rFonts w:ascii="Arial" w:hAnsi="Arial" w:cs="Arial"/>
          <w:bCs/>
          <w:sz w:val="22"/>
          <w:szCs w:val="22"/>
        </w:rPr>
        <w:t>O durante la lixiviación fomenta la competición de los iones SO</w:t>
      </w:r>
      <w:r w:rsidRPr="00B61BEA">
        <w:rPr>
          <w:rFonts w:ascii="Arial" w:hAnsi="Arial" w:cs="Arial"/>
          <w:bCs/>
          <w:sz w:val="22"/>
          <w:szCs w:val="22"/>
          <w:vertAlign w:val="subscript"/>
        </w:rPr>
        <w:t>4</w:t>
      </w:r>
      <w:r w:rsidRPr="00B61BEA">
        <w:rPr>
          <w:rFonts w:ascii="Arial" w:hAnsi="Arial" w:cs="Arial"/>
          <w:bCs/>
          <w:sz w:val="22"/>
          <w:szCs w:val="22"/>
          <w:vertAlign w:val="superscript"/>
        </w:rPr>
        <w:t>2-</w:t>
      </w:r>
      <w:r w:rsidRPr="00B61BEA">
        <w:rPr>
          <w:rFonts w:ascii="Arial" w:hAnsi="Arial" w:cs="Arial"/>
          <w:bCs/>
          <w:sz w:val="22"/>
          <w:szCs w:val="22"/>
        </w:rPr>
        <w:t xml:space="preserve"> con los iones OH</w:t>
      </w:r>
      <w:r w:rsidRPr="00B61BEA">
        <w:rPr>
          <w:rFonts w:ascii="Arial" w:hAnsi="Arial" w:cs="Arial"/>
          <w:bCs/>
          <w:sz w:val="22"/>
          <w:szCs w:val="22"/>
          <w:vertAlign w:val="superscript"/>
        </w:rPr>
        <w:t>-</w:t>
      </w:r>
      <w:r w:rsidRPr="00B61BEA">
        <w:rPr>
          <w:rFonts w:ascii="Arial" w:hAnsi="Arial" w:cs="Arial"/>
          <w:bCs/>
          <w:sz w:val="22"/>
          <w:szCs w:val="22"/>
        </w:rPr>
        <w:t xml:space="preserve"> para formar especies estables. Las especies</w:t>
      </w:r>
      <w:r w:rsidR="00881AED">
        <w:rPr>
          <w:rFonts w:ascii="Arial" w:hAnsi="Arial" w:cs="Arial"/>
          <w:bCs/>
          <w:sz w:val="22"/>
          <w:szCs w:val="22"/>
        </w:rPr>
        <w:t xml:space="preserve"> sufren un proceso de hidrolisis, siendo</w:t>
      </w:r>
      <w:r w:rsidRPr="00B61BEA">
        <w:rPr>
          <w:rFonts w:ascii="Arial" w:hAnsi="Arial" w:cs="Arial"/>
          <w:bCs/>
          <w:sz w:val="22"/>
          <w:szCs w:val="22"/>
        </w:rPr>
        <w:t xml:space="preserve"> predominantes durante estos procesos los iones hidróxidos en medios fuertemente ácidos</w:t>
      </w:r>
      <w:r w:rsidR="00881AED">
        <w:rPr>
          <w:rFonts w:ascii="Arial" w:hAnsi="Arial" w:cs="Arial"/>
          <w:bCs/>
          <w:sz w:val="22"/>
          <w:szCs w:val="22"/>
        </w:rPr>
        <w:t xml:space="preserve"> </w:t>
      </w:r>
      <w:r w:rsidR="00881AED" w:rsidRPr="00881AED">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{"citationItems":[{"id":"ITEM-1","itemData":{"DOI":"10.1016/J.CORSCI.2006.05.028","ISSN":"0010-938X","abstract":"New Pourbaix diagrams were calculated at 25, 75 and 95 °C for the Nb-H2O system. The species Nb(OH)4+ and NbO3- were considered. Potentiodynamic polarization and mass loss experiments (14 days) were conducted in concentrated H2SO4 (20, 40 and 80 wt%) and HCl (20 and 38 wt%) solutions at 75 and 95 °C. Nb forms a metastable pentoxide (Nb2O5) in H2SO4 and HCl solutions which dissolves as Nb(OH)4+. Corrosion rates decrease between the 40% and the 80% H2SO4 solutions. SEM micrographs show generalized pitting in the 20% and 40% H2SO4 solutions. Mass loss corrosion rates did not exceed 306 μm/yr. Corrosion rates estimated by Tafel extrapolation were within two orders of magnitude of those measured by mass loss and it is shown that this finding is consistent with the thickening of the oxide. © 2006 Elsevier Ltd. All rights reserved.","author":[{"dropping-particle":"","family":"Asselin","given":"Edouard","non-dropping-particle":"","parse-names":false,"suffix":""},{"dropping-particle":"","family":"Ahmed","given":"Tawfik M.","non-dropping-particle":"","parse-names":false,"suffix":""},{"dropping-particle":"","family":"Alfantazi","given":"Akram","non-dropping-particle":"","parse-names":false,"suffix":""}],"container-title":"Corrosion Science","id":"ITEM-1","issue":"2","issued":{"date-parts":[["2007","2","1"]]},"page":"694-710","publisher":"Pergamon","title":"Corrosion of niobium in sulphuric and hydrochloric acid solutions at 75 and 95 °C","type":"article-journal","volume":"49"},"uris":["http://www.mendeley.com/documents/?uuid=33e17284-ac55-3939-b312-61cda4d7d39b"]}],"mendeley":{"formattedCitation":"(Asselin et al., 2007)","plainTextFormattedCitation":"(Asselin et al., 2007)","previouslyFormattedCitation":"(Asselin et al., 2007)"},"properties":{"noteIndex":0},"schema":"https://github.com/citation-style-language/schema/raw/master/csl-citation.json"}</w:instrText>
      </w:r>
      <w:r w:rsidR="00881AED" w:rsidRPr="00881AED">
        <w:rPr>
          <w:rFonts w:ascii="Arial" w:hAnsi="Arial" w:cs="Arial"/>
          <w:bCs/>
          <w:color w:val="0070C0"/>
          <w:sz w:val="22"/>
          <w:szCs w:val="22"/>
        </w:rPr>
        <w:fldChar w:fldCharType="separate"/>
      </w:r>
      <w:r w:rsidR="00881AED" w:rsidRPr="00881AED">
        <w:rPr>
          <w:rFonts w:ascii="Arial" w:hAnsi="Arial" w:cs="Arial"/>
          <w:bCs/>
          <w:noProof/>
          <w:color w:val="0070C0"/>
          <w:sz w:val="22"/>
          <w:szCs w:val="22"/>
        </w:rPr>
        <w:t>(Asselin et al., 2007)</w:t>
      </w:r>
      <w:r w:rsidR="00881AED" w:rsidRPr="00881AED">
        <w:rPr>
          <w:rFonts w:ascii="Arial" w:hAnsi="Arial" w:cs="Arial"/>
          <w:bCs/>
          <w:color w:val="0070C0"/>
          <w:sz w:val="22"/>
          <w:szCs w:val="22"/>
        </w:rPr>
        <w:fldChar w:fldCharType="end"/>
      </w:r>
      <w:r w:rsidR="00347F74">
        <w:rPr>
          <w:rFonts w:ascii="Arial" w:hAnsi="Arial" w:cs="Arial"/>
          <w:bCs/>
          <w:sz w:val="22"/>
          <w:szCs w:val="22"/>
        </w:rPr>
        <w:t xml:space="preserve">. Un posible mecanismo de reacción se muestra en las </w:t>
      </w:r>
      <w:r w:rsidR="00347F74" w:rsidRPr="00074035">
        <w:rPr>
          <w:rFonts w:ascii="Arial" w:hAnsi="Arial" w:cs="Arial"/>
          <w:b/>
          <w:sz w:val="22"/>
          <w:szCs w:val="22"/>
        </w:rPr>
        <w:t>Ec</w:t>
      </w:r>
      <w:r w:rsidR="00332C21">
        <w:rPr>
          <w:rFonts w:ascii="Arial" w:hAnsi="Arial" w:cs="Arial"/>
          <w:b/>
          <w:sz w:val="22"/>
          <w:szCs w:val="22"/>
        </w:rPr>
        <w:t>uaciones</w:t>
      </w:r>
      <w:r w:rsidR="00347F74" w:rsidRPr="00074035">
        <w:rPr>
          <w:rFonts w:ascii="Arial" w:hAnsi="Arial" w:cs="Arial"/>
          <w:b/>
          <w:sz w:val="22"/>
          <w:szCs w:val="22"/>
        </w:rPr>
        <w:t xml:space="preserve"> 1 </w:t>
      </w:r>
      <w:r w:rsidR="00347F74" w:rsidRPr="00074035">
        <w:rPr>
          <w:rFonts w:ascii="Arial" w:hAnsi="Arial" w:cs="Arial"/>
          <w:bCs/>
          <w:sz w:val="22"/>
          <w:szCs w:val="22"/>
        </w:rPr>
        <w:t>y</w:t>
      </w:r>
      <w:r w:rsidR="00347F74" w:rsidRPr="00074035">
        <w:rPr>
          <w:rFonts w:ascii="Arial" w:hAnsi="Arial" w:cs="Arial"/>
          <w:b/>
          <w:sz w:val="22"/>
          <w:szCs w:val="22"/>
        </w:rPr>
        <w:t xml:space="preserve"> 2</w:t>
      </w:r>
      <w:r w:rsidR="00347F74">
        <w:rPr>
          <w:rFonts w:ascii="Arial" w:hAnsi="Arial" w:cs="Arial"/>
          <w:bCs/>
          <w:sz w:val="22"/>
          <w:szCs w:val="22"/>
        </w:rPr>
        <w:t>.</w:t>
      </w:r>
    </w:p>
    <w:p w14:paraId="79FD8980" w14:textId="77777777" w:rsidR="00347F74" w:rsidRDefault="00347F74" w:rsidP="002D1C36">
      <w:pPr>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11"/>
        <w:gridCol w:w="875"/>
      </w:tblGrid>
      <w:tr w:rsidR="00347F74" w14:paraId="6C396784" w14:textId="77777777" w:rsidTr="00BF7D3F">
        <w:tc>
          <w:tcPr>
            <w:tcW w:w="4111" w:type="dxa"/>
          </w:tcPr>
          <w:p w14:paraId="560BBE5D" w14:textId="77777777" w:rsidR="00347F74" w:rsidRPr="00BF7D3F" w:rsidRDefault="00347F74" w:rsidP="004979AA">
            <w:pPr>
              <w:jc w:val="both"/>
              <w:rPr>
                <w:rFonts w:ascii="Arial" w:eastAsia="MS Mincho" w:hAnsi="Arial" w:cs="Arial"/>
                <w:bCs/>
                <w:sz w:val="22"/>
                <w:szCs w:val="22"/>
                <w:lang w:val="pt-BR" w:eastAsia="fr-FR"/>
              </w:rPr>
            </w:pPr>
            <w:r w:rsidRPr="00BF7D3F">
              <w:rPr>
                <w:rFonts w:ascii="Arial" w:eastAsia="MS Mincho" w:hAnsi="Arial" w:cs="Arial"/>
                <w:bCs/>
                <w:sz w:val="22"/>
                <w:szCs w:val="22"/>
                <w:lang w:val="pt-BR" w:eastAsia="fr-FR"/>
              </w:rPr>
              <w:t>Nb</w:t>
            </w:r>
            <w:r w:rsidRPr="00BF7D3F">
              <w:rPr>
                <w:rFonts w:ascii="Arial" w:eastAsia="MS Mincho" w:hAnsi="Arial" w:cs="Arial"/>
                <w:bCs/>
                <w:sz w:val="22"/>
                <w:szCs w:val="22"/>
                <w:vertAlign w:val="subscript"/>
                <w:lang w:val="pt-BR" w:eastAsia="fr-FR"/>
              </w:rPr>
              <w:t>2</w:t>
            </w:r>
            <w:r w:rsidRPr="00BF7D3F">
              <w:rPr>
                <w:rFonts w:ascii="Arial" w:eastAsia="MS Mincho" w:hAnsi="Arial" w:cs="Arial"/>
                <w:bCs/>
                <w:sz w:val="22"/>
                <w:szCs w:val="22"/>
                <w:lang w:val="pt-BR" w:eastAsia="fr-FR"/>
              </w:rPr>
              <w:t>O</w:t>
            </w:r>
            <w:r w:rsidRPr="00BF7D3F">
              <w:rPr>
                <w:rFonts w:ascii="Arial" w:eastAsia="MS Mincho" w:hAnsi="Arial" w:cs="Arial"/>
                <w:bCs/>
                <w:sz w:val="22"/>
                <w:szCs w:val="22"/>
                <w:vertAlign w:val="subscript"/>
                <w:lang w:val="pt-BR" w:eastAsia="fr-FR"/>
              </w:rPr>
              <w:t>2</w:t>
            </w:r>
            <w:r w:rsidRPr="00BF7D3F">
              <w:rPr>
                <w:rFonts w:ascii="Arial" w:eastAsia="MS Mincho" w:hAnsi="Arial" w:cs="Arial"/>
                <w:bCs/>
                <w:sz w:val="22"/>
                <w:szCs w:val="22"/>
                <w:lang w:val="pt-BR" w:eastAsia="fr-FR"/>
              </w:rPr>
              <w:t>(SO</w:t>
            </w:r>
            <w:r w:rsidRPr="00BF7D3F">
              <w:rPr>
                <w:rFonts w:ascii="Arial" w:eastAsia="MS Mincho" w:hAnsi="Arial" w:cs="Arial"/>
                <w:bCs/>
                <w:sz w:val="22"/>
                <w:szCs w:val="22"/>
                <w:vertAlign w:val="subscript"/>
                <w:lang w:val="pt-BR" w:eastAsia="fr-FR"/>
              </w:rPr>
              <w:t>4</w:t>
            </w:r>
            <w:r w:rsidRPr="00BF7D3F">
              <w:rPr>
                <w:rFonts w:ascii="Arial" w:eastAsia="MS Mincho" w:hAnsi="Arial" w:cs="Arial"/>
                <w:bCs/>
                <w:sz w:val="22"/>
                <w:szCs w:val="22"/>
                <w:lang w:val="pt-BR" w:eastAsia="fr-FR"/>
              </w:rPr>
              <w:t>)</w:t>
            </w:r>
            <w:r w:rsidRPr="00BF7D3F">
              <w:rPr>
                <w:rFonts w:ascii="Arial" w:eastAsia="MS Mincho" w:hAnsi="Arial" w:cs="Arial"/>
                <w:bCs/>
                <w:sz w:val="22"/>
                <w:szCs w:val="22"/>
                <w:vertAlign w:val="subscript"/>
                <w:lang w:val="pt-BR" w:eastAsia="fr-FR"/>
              </w:rPr>
              <w:t>3</w:t>
            </w:r>
            <w:r w:rsidRPr="00BF7D3F">
              <w:rPr>
                <w:rFonts w:ascii="Arial" w:eastAsia="MS Mincho" w:hAnsi="Arial" w:cs="Arial"/>
                <w:bCs/>
                <w:sz w:val="22"/>
                <w:szCs w:val="22"/>
                <w:lang w:val="pt-BR" w:eastAsia="fr-FR"/>
              </w:rPr>
              <w:t xml:space="preserve"> + 6H</w:t>
            </w:r>
            <w:r w:rsidRPr="00BF7D3F">
              <w:rPr>
                <w:rFonts w:ascii="Arial" w:eastAsia="MS Mincho" w:hAnsi="Arial" w:cs="Arial"/>
                <w:bCs/>
                <w:sz w:val="22"/>
                <w:szCs w:val="22"/>
                <w:vertAlign w:val="subscript"/>
                <w:lang w:val="pt-BR" w:eastAsia="fr-FR"/>
              </w:rPr>
              <w:t>2</w:t>
            </w:r>
            <w:r w:rsidRPr="00BF7D3F">
              <w:rPr>
                <w:rFonts w:ascii="Arial" w:eastAsia="MS Mincho" w:hAnsi="Arial" w:cs="Arial"/>
                <w:bCs/>
                <w:sz w:val="22"/>
                <w:szCs w:val="22"/>
                <w:lang w:val="pt-BR" w:eastAsia="fr-FR"/>
              </w:rPr>
              <w:t>O → 2</w:t>
            </w:r>
            <w:proofErr w:type="gramStart"/>
            <w:r w:rsidRPr="00BF7D3F">
              <w:rPr>
                <w:rFonts w:ascii="Arial" w:eastAsia="MS Mincho" w:hAnsi="Arial" w:cs="Arial"/>
                <w:bCs/>
                <w:sz w:val="22"/>
                <w:szCs w:val="22"/>
                <w:lang w:val="pt-BR" w:eastAsia="fr-FR"/>
              </w:rPr>
              <w:t>Nb(</w:t>
            </w:r>
            <w:proofErr w:type="gramEnd"/>
            <w:r w:rsidRPr="00BF7D3F">
              <w:rPr>
                <w:rFonts w:ascii="Arial" w:eastAsia="MS Mincho" w:hAnsi="Arial" w:cs="Arial"/>
                <w:bCs/>
                <w:sz w:val="22"/>
                <w:szCs w:val="22"/>
                <w:lang w:val="pt-BR" w:eastAsia="fr-FR"/>
              </w:rPr>
              <w:t>OH)</w:t>
            </w:r>
            <w:r w:rsidRPr="00BF7D3F">
              <w:rPr>
                <w:rFonts w:ascii="Arial" w:eastAsia="MS Mincho" w:hAnsi="Arial" w:cs="Arial"/>
                <w:bCs/>
                <w:sz w:val="22"/>
                <w:szCs w:val="22"/>
                <w:vertAlign w:val="subscript"/>
                <w:lang w:val="pt-BR" w:eastAsia="fr-FR"/>
              </w:rPr>
              <w:t>4</w:t>
            </w:r>
            <w:r w:rsidRPr="00BF7D3F">
              <w:rPr>
                <w:rFonts w:ascii="Arial" w:eastAsia="MS Mincho" w:hAnsi="Arial" w:cs="Arial"/>
                <w:bCs/>
                <w:sz w:val="22"/>
                <w:szCs w:val="22"/>
                <w:vertAlign w:val="superscript"/>
                <w:lang w:val="pt-BR" w:eastAsia="fr-FR"/>
              </w:rPr>
              <w:t>+</w:t>
            </w:r>
            <w:r w:rsidRPr="00BF7D3F">
              <w:rPr>
                <w:rFonts w:ascii="Arial" w:eastAsia="MS Mincho" w:hAnsi="Arial" w:cs="Arial"/>
                <w:bCs/>
                <w:sz w:val="22"/>
                <w:szCs w:val="22"/>
                <w:lang w:val="pt-BR" w:eastAsia="fr-FR"/>
              </w:rPr>
              <w:t xml:space="preserve"> + 3SO</w:t>
            </w:r>
            <w:r w:rsidRPr="00BF7D3F">
              <w:rPr>
                <w:rFonts w:ascii="Arial" w:eastAsia="MS Mincho" w:hAnsi="Arial" w:cs="Arial"/>
                <w:bCs/>
                <w:sz w:val="22"/>
                <w:szCs w:val="22"/>
                <w:vertAlign w:val="subscript"/>
                <w:lang w:val="pt-BR" w:eastAsia="fr-FR"/>
              </w:rPr>
              <w:t>4</w:t>
            </w:r>
            <w:r w:rsidRPr="00BF7D3F">
              <w:rPr>
                <w:rFonts w:ascii="Arial" w:eastAsia="MS Mincho" w:hAnsi="Arial" w:cs="Arial"/>
                <w:bCs/>
                <w:sz w:val="22"/>
                <w:szCs w:val="22"/>
                <w:vertAlign w:val="superscript"/>
                <w:lang w:val="pt-BR" w:eastAsia="fr-FR"/>
              </w:rPr>
              <w:t>2-</w:t>
            </w:r>
            <w:r w:rsidRPr="00BF7D3F">
              <w:rPr>
                <w:rFonts w:ascii="Arial" w:eastAsia="MS Mincho" w:hAnsi="Arial" w:cs="Arial"/>
                <w:bCs/>
                <w:sz w:val="22"/>
                <w:szCs w:val="22"/>
                <w:lang w:val="pt-BR" w:eastAsia="fr-FR"/>
              </w:rPr>
              <w:t xml:space="preserve"> + 4H</w:t>
            </w:r>
            <w:r w:rsidRPr="00BF7D3F">
              <w:rPr>
                <w:rFonts w:ascii="Arial" w:eastAsia="MS Mincho" w:hAnsi="Arial" w:cs="Arial"/>
                <w:bCs/>
                <w:sz w:val="22"/>
                <w:szCs w:val="22"/>
                <w:vertAlign w:val="superscript"/>
                <w:lang w:val="pt-BR" w:eastAsia="fr-FR"/>
              </w:rPr>
              <w:t>+</w:t>
            </w:r>
          </w:p>
        </w:tc>
        <w:tc>
          <w:tcPr>
            <w:tcW w:w="875" w:type="dxa"/>
          </w:tcPr>
          <w:p w14:paraId="1B92DD1D" w14:textId="7E7549FE"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1</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r w:rsidR="00347F74" w14:paraId="21D37EB1" w14:textId="77777777" w:rsidTr="00BF7D3F">
        <w:tc>
          <w:tcPr>
            <w:tcW w:w="4111" w:type="dxa"/>
          </w:tcPr>
          <w:p w14:paraId="714525D1" w14:textId="77777777" w:rsidR="00347F74" w:rsidRPr="00BB4043" w:rsidRDefault="00347F74" w:rsidP="004979AA">
            <w:pPr>
              <w:jc w:val="both"/>
              <w:rPr>
                <w:rFonts w:ascii="Arial" w:eastAsia="MS Mincho" w:hAnsi="Arial" w:cs="Arial"/>
                <w:bCs/>
                <w:sz w:val="22"/>
                <w:szCs w:val="22"/>
                <w:lang w:val="pt-BR" w:eastAsia="fr-FR"/>
              </w:rPr>
            </w:pPr>
            <w:r w:rsidRPr="00BB4043">
              <w:rPr>
                <w:rFonts w:ascii="Arial" w:eastAsia="MS Mincho" w:hAnsi="Arial" w:cs="Arial"/>
                <w:bCs/>
                <w:sz w:val="22"/>
                <w:szCs w:val="22"/>
                <w:lang w:val="pt-BR" w:eastAsia="fr-FR"/>
              </w:rPr>
              <w:t>Ta</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(SO</w:t>
            </w:r>
            <w:r w:rsidRPr="00BB4043">
              <w:rPr>
                <w:rFonts w:ascii="Arial" w:eastAsia="MS Mincho" w:hAnsi="Arial" w:cs="Arial"/>
                <w:bCs/>
                <w:sz w:val="22"/>
                <w:szCs w:val="22"/>
                <w:vertAlign w:val="subscript"/>
                <w:lang w:val="pt-BR" w:eastAsia="fr-FR"/>
              </w:rPr>
              <w:t>4</w:t>
            </w:r>
            <w:r w:rsidRPr="00BB4043">
              <w:rPr>
                <w:rFonts w:ascii="Arial" w:eastAsia="MS Mincho" w:hAnsi="Arial" w:cs="Arial"/>
                <w:bCs/>
                <w:sz w:val="22"/>
                <w:szCs w:val="22"/>
                <w:lang w:val="pt-BR" w:eastAsia="fr-FR"/>
              </w:rPr>
              <w:t>)</w:t>
            </w:r>
            <w:r w:rsidRPr="00BB4043">
              <w:rPr>
                <w:rFonts w:ascii="Arial" w:eastAsia="MS Mincho" w:hAnsi="Arial" w:cs="Arial"/>
                <w:bCs/>
                <w:sz w:val="22"/>
                <w:szCs w:val="22"/>
                <w:vertAlign w:val="subscript"/>
                <w:lang w:val="pt-BR" w:eastAsia="fr-FR"/>
              </w:rPr>
              <w:t>5</w:t>
            </w:r>
            <w:r w:rsidRPr="00BB4043">
              <w:rPr>
                <w:rFonts w:ascii="Arial" w:eastAsia="MS Mincho" w:hAnsi="Arial" w:cs="Arial"/>
                <w:bCs/>
                <w:sz w:val="22"/>
                <w:szCs w:val="22"/>
                <w:lang w:val="pt-BR" w:eastAsia="fr-FR"/>
              </w:rPr>
              <w:t xml:space="preserve"> + H</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O → 2</w:t>
            </w:r>
            <w:proofErr w:type="gramStart"/>
            <w:r w:rsidRPr="00BB4043">
              <w:rPr>
                <w:rFonts w:ascii="Arial" w:eastAsia="MS Mincho" w:hAnsi="Arial" w:cs="Arial"/>
                <w:bCs/>
                <w:sz w:val="22"/>
                <w:szCs w:val="22"/>
                <w:lang w:val="pt-BR" w:eastAsia="fr-FR"/>
              </w:rPr>
              <w:t>Ta(</w:t>
            </w:r>
            <w:proofErr w:type="gramEnd"/>
            <w:r w:rsidRPr="00BB4043">
              <w:rPr>
                <w:rFonts w:ascii="Arial" w:eastAsia="MS Mincho" w:hAnsi="Arial" w:cs="Arial"/>
                <w:bCs/>
                <w:sz w:val="22"/>
                <w:szCs w:val="22"/>
                <w:lang w:val="pt-BR" w:eastAsia="fr-FR"/>
              </w:rPr>
              <w:t>OH)</w:t>
            </w:r>
            <w:r w:rsidRPr="00BB4043">
              <w:rPr>
                <w:rFonts w:ascii="Arial" w:eastAsia="MS Mincho" w:hAnsi="Arial" w:cs="Arial"/>
                <w:bCs/>
                <w:sz w:val="22"/>
                <w:szCs w:val="22"/>
                <w:vertAlign w:val="subscript"/>
                <w:lang w:val="pt-BR" w:eastAsia="fr-FR"/>
              </w:rPr>
              <w:t>4</w:t>
            </w:r>
            <w:r w:rsidRPr="00BB4043">
              <w:rPr>
                <w:rFonts w:ascii="Arial" w:eastAsia="MS Mincho" w:hAnsi="Arial" w:cs="Arial"/>
                <w:bCs/>
                <w:sz w:val="22"/>
                <w:szCs w:val="22"/>
                <w:vertAlign w:val="superscript"/>
                <w:lang w:val="pt-BR" w:eastAsia="fr-FR"/>
              </w:rPr>
              <w:t>+</w:t>
            </w:r>
            <w:r w:rsidRPr="00BB4043">
              <w:rPr>
                <w:rFonts w:ascii="Arial" w:eastAsia="MS Mincho" w:hAnsi="Arial" w:cs="Arial"/>
                <w:bCs/>
                <w:sz w:val="22"/>
                <w:szCs w:val="22"/>
                <w:lang w:val="pt-BR" w:eastAsia="fr-FR"/>
              </w:rPr>
              <w:t xml:space="preserve"> + 5SO</w:t>
            </w:r>
            <w:r w:rsidRPr="00BB4043">
              <w:rPr>
                <w:rFonts w:ascii="Arial" w:eastAsia="MS Mincho" w:hAnsi="Arial" w:cs="Arial"/>
                <w:bCs/>
                <w:sz w:val="22"/>
                <w:szCs w:val="22"/>
                <w:vertAlign w:val="subscript"/>
                <w:lang w:val="pt-BR" w:eastAsia="fr-FR"/>
              </w:rPr>
              <w:t>4</w:t>
            </w:r>
            <w:r w:rsidRPr="00BB4043">
              <w:rPr>
                <w:rFonts w:ascii="Arial" w:eastAsia="MS Mincho" w:hAnsi="Arial" w:cs="Arial"/>
                <w:bCs/>
                <w:sz w:val="22"/>
                <w:szCs w:val="22"/>
                <w:vertAlign w:val="superscript"/>
                <w:lang w:val="pt-BR" w:eastAsia="fr-FR"/>
              </w:rPr>
              <w:t>2-</w:t>
            </w:r>
            <w:r w:rsidRPr="00BB4043">
              <w:rPr>
                <w:rFonts w:ascii="Arial" w:eastAsia="MS Mincho" w:hAnsi="Arial" w:cs="Arial"/>
                <w:bCs/>
                <w:sz w:val="22"/>
                <w:szCs w:val="22"/>
                <w:lang w:val="pt-BR" w:eastAsia="fr-FR"/>
              </w:rPr>
              <w:t xml:space="preserve"> + 2H</w:t>
            </w:r>
            <w:r w:rsidRPr="00BB4043">
              <w:rPr>
                <w:rFonts w:ascii="Arial" w:eastAsia="MS Mincho" w:hAnsi="Arial" w:cs="Arial"/>
                <w:bCs/>
                <w:sz w:val="22"/>
                <w:szCs w:val="22"/>
                <w:vertAlign w:val="superscript"/>
                <w:lang w:val="pt-BR" w:eastAsia="fr-FR"/>
              </w:rPr>
              <w:t>+</w:t>
            </w:r>
          </w:p>
        </w:tc>
        <w:tc>
          <w:tcPr>
            <w:tcW w:w="875" w:type="dxa"/>
          </w:tcPr>
          <w:p w14:paraId="04C8AE4D" w14:textId="69C72EE6"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2</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bl>
    <w:p w14:paraId="48139705" w14:textId="34FD8F95" w:rsidR="00881AED" w:rsidRPr="00881015" w:rsidRDefault="00881AED" w:rsidP="00881AED">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4</w:t>
      </w:r>
      <w:r w:rsidRPr="00131685">
        <w:rPr>
          <w:rFonts w:ascii="Arial" w:hAnsi="Arial" w:cs="Arial"/>
          <w:b/>
          <w:bCs/>
          <w:sz w:val="22"/>
          <w:szCs w:val="22"/>
        </w:rPr>
        <w:t xml:space="preserve">. </w:t>
      </w:r>
      <w:r>
        <w:rPr>
          <w:rFonts w:ascii="Arial" w:hAnsi="Arial" w:cs="Arial"/>
          <w:b/>
          <w:bCs/>
          <w:sz w:val="22"/>
          <w:szCs w:val="22"/>
        </w:rPr>
        <w:t>Caracterización de los residuos</w:t>
      </w:r>
    </w:p>
    <w:p w14:paraId="547E5F0F" w14:textId="77777777" w:rsidR="00881AED" w:rsidRDefault="00881AED" w:rsidP="002D1C36">
      <w:pPr>
        <w:jc w:val="both"/>
        <w:rPr>
          <w:rFonts w:ascii="Arial" w:hAnsi="Arial" w:cs="Arial"/>
          <w:bCs/>
          <w:sz w:val="22"/>
          <w:szCs w:val="22"/>
        </w:rPr>
      </w:pPr>
    </w:p>
    <w:p w14:paraId="49BAC5F6" w14:textId="2E2F48B6" w:rsidR="00881AED" w:rsidRDefault="00881AED" w:rsidP="002D1C36">
      <w:pPr>
        <w:jc w:val="both"/>
        <w:rPr>
          <w:rFonts w:ascii="Arial" w:hAnsi="Arial" w:cs="Arial"/>
          <w:bCs/>
          <w:sz w:val="22"/>
          <w:szCs w:val="22"/>
        </w:rPr>
      </w:pPr>
      <w:r w:rsidRPr="00881AED">
        <w:rPr>
          <w:rFonts w:ascii="Arial" w:hAnsi="Arial" w:cs="Arial"/>
          <w:bCs/>
          <w:sz w:val="22"/>
          <w:szCs w:val="22"/>
        </w:rPr>
        <w:t xml:space="preserve">Los residuos obtenidos después del tratamiento térmico y lixiviación acuosa fueron caracterizados por la técnica de DRX y MEV-EDS para evaluar la morfología de los residuos. En la </w:t>
      </w:r>
      <w:r w:rsidRPr="00074035">
        <w:rPr>
          <w:rFonts w:ascii="Arial" w:hAnsi="Arial" w:cs="Arial"/>
          <w:b/>
          <w:sz w:val="22"/>
          <w:szCs w:val="22"/>
        </w:rPr>
        <w:t xml:space="preserve">Figura </w:t>
      </w:r>
      <w:r w:rsidR="00074035" w:rsidRPr="00074035">
        <w:rPr>
          <w:rFonts w:ascii="Arial" w:hAnsi="Arial" w:cs="Arial"/>
          <w:b/>
          <w:sz w:val="22"/>
          <w:szCs w:val="22"/>
        </w:rPr>
        <w:t>10</w:t>
      </w:r>
      <w:r w:rsidRPr="00881AED">
        <w:rPr>
          <w:rFonts w:ascii="Arial" w:hAnsi="Arial" w:cs="Arial"/>
          <w:bCs/>
          <w:sz w:val="22"/>
          <w:szCs w:val="22"/>
        </w:rPr>
        <w:t xml:space="preserve"> es posible observar que los residuos </w:t>
      </w:r>
      <w:r>
        <w:rPr>
          <w:rFonts w:ascii="Arial" w:hAnsi="Arial" w:cs="Arial"/>
          <w:bCs/>
          <w:sz w:val="22"/>
          <w:szCs w:val="22"/>
        </w:rPr>
        <w:t xml:space="preserve">obtenidos </w:t>
      </w:r>
      <w:r w:rsidRPr="00881AED">
        <w:rPr>
          <w:rFonts w:ascii="Arial" w:hAnsi="Arial" w:cs="Arial"/>
          <w:bCs/>
          <w:sz w:val="22"/>
          <w:szCs w:val="22"/>
        </w:rPr>
        <w:t>presentan fases predominantes de CaSO</w:t>
      </w:r>
      <w:r w:rsidRPr="00881AED">
        <w:rPr>
          <w:rFonts w:ascii="Arial" w:hAnsi="Arial" w:cs="Arial"/>
          <w:bCs/>
          <w:sz w:val="22"/>
          <w:szCs w:val="22"/>
          <w:vertAlign w:val="subscript"/>
        </w:rPr>
        <w:t>4</w:t>
      </w:r>
      <w:r w:rsidRPr="00881AED">
        <w:rPr>
          <w:rFonts w:ascii="Arial" w:hAnsi="Arial" w:cs="Arial"/>
          <w:bCs/>
          <w:sz w:val="22"/>
          <w:szCs w:val="22"/>
        </w:rPr>
        <w:t>, ZrO</w:t>
      </w:r>
      <w:r w:rsidRPr="00881AED">
        <w:rPr>
          <w:rFonts w:ascii="Arial" w:hAnsi="Arial" w:cs="Arial"/>
          <w:bCs/>
          <w:sz w:val="22"/>
          <w:szCs w:val="22"/>
          <w:vertAlign w:val="subscript"/>
        </w:rPr>
        <w:t>2</w:t>
      </w:r>
      <w:r w:rsidRPr="00881AED">
        <w:rPr>
          <w:rFonts w:ascii="Arial" w:hAnsi="Arial" w:cs="Arial"/>
          <w:bCs/>
          <w:sz w:val="22"/>
          <w:szCs w:val="22"/>
        </w:rPr>
        <w:t xml:space="preserve"> y SiO</w:t>
      </w:r>
      <w:r w:rsidRPr="00881AED">
        <w:rPr>
          <w:rFonts w:ascii="Arial" w:hAnsi="Arial" w:cs="Arial"/>
          <w:bCs/>
          <w:sz w:val="22"/>
          <w:szCs w:val="22"/>
          <w:vertAlign w:val="subscript"/>
        </w:rPr>
        <w:t>2</w:t>
      </w:r>
      <w:r w:rsidRPr="00881AED">
        <w:rPr>
          <w:rFonts w:ascii="Arial" w:hAnsi="Arial" w:cs="Arial"/>
          <w:bCs/>
          <w:sz w:val="22"/>
          <w:szCs w:val="22"/>
        </w:rPr>
        <w:t xml:space="preserve">. Esto indica que tras la reacción del ácido con el calcio forma </w:t>
      </w:r>
      <w:r>
        <w:rPr>
          <w:rFonts w:ascii="Arial" w:hAnsi="Arial" w:cs="Arial"/>
          <w:bCs/>
          <w:sz w:val="22"/>
          <w:szCs w:val="22"/>
        </w:rPr>
        <w:t xml:space="preserve">sales </w:t>
      </w:r>
      <w:r w:rsidRPr="00881AED">
        <w:rPr>
          <w:rFonts w:ascii="Arial" w:hAnsi="Arial" w:cs="Arial"/>
          <w:bCs/>
          <w:sz w:val="22"/>
          <w:szCs w:val="22"/>
        </w:rPr>
        <w:t>insoluble</w:t>
      </w:r>
      <w:r>
        <w:rPr>
          <w:rFonts w:ascii="Arial" w:hAnsi="Arial" w:cs="Arial"/>
          <w:bCs/>
          <w:sz w:val="22"/>
          <w:szCs w:val="22"/>
        </w:rPr>
        <w:t>s (CaSO</w:t>
      </w:r>
      <w:r w:rsidRPr="00881AED">
        <w:rPr>
          <w:rFonts w:ascii="Arial" w:hAnsi="Arial" w:cs="Arial"/>
          <w:bCs/>
          <w:sz w:val="22"/>
          <w:szCs w:val="22"/>
          <w:vertAlign w:val="subscript"/>
        </w:rPr>
        <w:t>4</w:t>
      </w:r>
      <w:r>
        <w:rPr>
          <w:rFonts w:ascii="Arial" w:hAnsi="Arial" w:cs="Arial"/>
          <w:bCs/>
          <w:sz w:val="22"/>
          <w:szCs w:val="22"/>
        </w:rPr>
        <w:t>)</w:t>
      </w:r>
      <w:r w:rsidRPr="00881AED">
        <w:rPr>
          <w:rFonts w:ascii="Arial" w:hAnsi="Arial" w:cs="Arial"/>
          <w:bCs/>
          <w:sz w:val="22"/>
          <w:szCs w:val="22"/>
        </w:rPr>
        <w:t>. El Si por su parte no reacciona con el ácido</w:t>
      </w:r>
      <w:r>
        <w:rPr>
          <w:rFonts w:ascii="Arial" w:hAnsi="Arial" w:cs="Arial"/>
          <w:bCs/>
          <w:sz w:val="22"/>
          <w:szCs w:val="22"/>
        </w:rPr>
        <w:t xml:space="preserve"> en las condiciones de trabajo optimas</w:t>
      </w:r>
      <w:r w:rsidRPr="00881AED">
        <w:rPr>
          <w:rFonts w:ascii="Arial" w:hAnsi="Arial" w:cs="Arial"/>
          <w:bCs/>
          <w:sz w:val="22"/>
          <w:szCs w:val="22"/>
        </w:rPr>
        <w:t>, y el Zr no reacciona totalmente para compuestos sulfatados, permaneciendo en el residuo en forma de oxido</w:t>
      </w:r>
      <w:r>
        <w:rPr>
          <w:rFonts w:ascii="Arial" w:hAnsi="Arial" w:cs="Arial"/>
          <w:bCs/>
          <w:sz w:val="22"/>
          <w:szCs w:val="22"/>
        </w:rPr>
        <w:t>, alineándose con los resultados del modelamiento termodinámico (</w:t>
      </w:r>
      <w:r w:rsidRPr="00074035">
        <w:rPr>
          <w:rFonts w:ascii="Arial" w:hAnsi="Arial" w:cs="Arial"/>
          <w:b/>
          <w:sz w:val="22"/>
          <w:szCs w:val="22"/>
        </w:rPr>
        <w:t xml:space="preserve">Figura </w:t>
      </w:r>
      <w:r w:rsidR="00074035" w:rsidRPr="00074035">
        <w:rPr>
          <w:rFonts w:ascii="Arial" w:hAnsi="Arial" w:cs="Arial"/>
          <w:b/>
          <w:sz w:val="22"/>
          <w:szCs w:val="22"/>
        </w:rPr>
        <w:t>4</w:t>
      </w:r>
      <w:r>
        <w:rPr>
          <w:rFonts w:ascii="Arial" w:hAnsi="Arial" w:cs="Arial"/>
          <w:bCs/>
          <w:sz w:val="22"/>
          <w:szCs w:val="22"/>
        </w:rPr>
        <w:t>)</w:t>
      </w:r>
      <w:r w:rsidRPr="00881AED">
        <w:rPr>
          <w:rFonts w:ascii="Arial" w:hAnsi="Arial" w:cs="Arial"/>
          <w:bCs/>
          <w:sz w:val="22"/>
          <w:szCs w:val="22"/>
        </w:rPr>
        <w:t>.</w:t>
      </w:r>
    </w:p>
    <w:p w14:paraId="788CDABA" w14:textId="77777777" w:rsidR="00881AED" w:rsidRDefault="00881AED" w:rsidP="002D1C36">
      <w:pPr>
        <w:jc w:val="both"/>
        <w:rPr>
          <w:rFonts w:ascii="Arial" w:hAnsi="Arial" w:cs="Arial"/>
          <w:bCs/>
          <w:sz w:val="22"/>
          <w:szCs w:val="22"/>
        </w:rPr>
      </w:pPr>
    </w:p>
    <w:bookmarkStart w:id="7" w:name="_MON_1812890690"/>
    <w:bookmarkEnd w:id="7"/>
    <w:p w14:paraId="54B7BE77" w14:textId="15A0F1DE" w:rsidR="00881AED" w:rsidRDefault="008D1A73" w:rsidP="002D1C36">
      <w:pPr>
        <w:jc w:val="both"/>
        <w:rPr>
          <w:rFonts w:ascii="Arial" w:hAnsi="Arial" w:cs="Arial"/>
          <w:bCs/>
          <w:sz w:val="22"/>
          <w:szCs w:val="22"/>
        </w:rPr>
      </w:pPr>
      <w:r>
        <w:rPr>
          <w:rFonts w:ascii="Arial" w:hAnsi="Arial" w:cs="Arial"/>
        </w:rPr>
        <w:object w:dxaOrig="9599" w:dyaOrig="5400" w14:anchorId="30F302CD">
          <v:shape id="_x0000_i1303" type="#_x0000_t75" style="width:247.8pt;height:196.8pt" o:ole="">
            <v:imagedata r:id="rId33" o:title="" croptop="-662f" cropbottom="-634f" cropleft="9246f" cropright="9508f"/>
          </v:shape>
          <o:OLEObject Type="Embed" ProgID="PowerPoint.Show.12" ShapeID="_x0000_i1303" DrawAspect="Content" ObjectID="_1814384343" r:id="rId34"/>
        </w:object>
      </w:r>
    </w:p>
    <w:p w14:paraId="4FE053E8" w14:textId="1A6762D7" w:rsidR="00596382" w:rsidRPr="0077729F" w:rsidRDefault="00596382" w:rsidP="00596382">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10</w:t>
      </w:r>
      <w:r w:rsidRPr="00B446BA">
        <w:rPr>
          <w:rFonts w:ascii="Arial" w:eastAsia="MS Mincho" w:hAnsi="Arial" w:cs="Arial"/>
          <w:bCs/>
          <w:lang w:eastAsia="fr-FR"/>
          <w14:ligatures w14:val="none"/>
        </w:rPr>
        <w:t xml:space="preserve"> – </w:t>
      </w:r>
      <w:r>
        <w:rPr>
          <w:rFonts w:ascii="Arial" w:eastAsia="MS Mincho" w:hAnsi="Arial" w:cs="Arial"/>
          <w:bCs/>
          <w:lang w:eastAsia="fr-FR"/>
          <w14:ligatures w14:val="none"/>
        </w:rPr>
        <w:t>Patrón DRX de</w:t>
      </w:r>
      <w:r>
        <w:rPr>
          <w:rFonts w:ascii="Arial" w:eastAsia="MS Mincho" w:hAnsi="Arial" w:cs="Arial"/>
          <w:bCs/>
          <w:lang w:eastAsia="fr-FR"/>
          <w14:ligatures w14:val="none"/>
        </w:rPr>
        <w:t>l residuo de tratamiento térmico y lixiviación acuosa</w:t>
      </w:r>
      <w:r>
        <w:rPr>
          <w:rFonts w:ascii="Arial" w:eastAsia="MS Mincho" w:hAnsi="Arial" w:cs="Arial"/>
          <w:bCs/>
          <w:lang w:eastAsia="fr-FR"/>
          <w14:ligatures w14:val="none"/>
        </w:rPr>
        <w:t>.</w:t>
      </w:r>
    </w:p>
    <w:p w14:paraId="32546DDE" w14:textId="696178BA" w:rsidR="00596382" w:rsidRPr="00596382" w:rsidRDefault="00596382" w:rsidP="002D1C36">
      <w:pPr>
        <w:jc w:val="both"/>
        <w:rPr>
          <w:rFonts w:ascii="Arial" w:hAnsi="Arial" w:cs="Arial"/>
          <w:bCs/>
          <w:sz w:val="22"/>
          <w:szCs w:val="22"/>
        </w:rPr>
      </w:pPr>
      <w:r w:rsidRPr="00596382">
        <w:rPr>
          <w:rFonts w:ascii="Arial" w:hAnsi="Arial" w:cs="Arial"/>
          <w:bCs/>
          <w:sz w:val="22"/>
          <w:szCs w:val="22"/>
        </w:rPr>
        <w:t xml:space="preserve">En la </w:t>
      </w:r>
      <w:r w:rsidR="00074035" w:rsidRPr="00074035">
        <w:rPr>
          <w:rFonts w:ascii="Arial" w:hAnsi="Arial" w:cs="Arial"/>
          <w:b/>
          <w:sz w:val="22"/>
          <w:szCs w:val="22"/>
        </w:rPr>
        <w:t>F</w:t>
      </w:r>
      <w:r w:rsidRPr="00074035">
        <w:rPr>
          <w:rFonts w:ascii="Arial" w:hAnsi="Arial" w:cs="Arial"/>
          <w:b/>
          <w:sz w:val="22"/>
          <w:szCs w:val="22"/>
        </w:rPr>
        <w:t xml:space="preserve">igura </w:t>
      </w:r>
      <w:r w:rsidR="00074035" w:rsidRPr="00074035">
        <w:rPr>
          <w:rFonts w:ascii="Arial" w:hAnsi="Arial" w:cs="Arial"/>
          <w:b/>
          <w:sz w:val="22"/>
          <w:szCs w:val="22"/>
        </w:rPr>
        <w:t>11</w:t>
      </w:r>
      <w:r w:rsidRPr="00596382">
        <w:rPr>
          <w:rFonts w:ascii="Arial" w:hAnsi="Arial" w:cs="Arial"/>
          <w:bCs/>
          <w:sz w:val="22"/>
          <w:szCs w:val="22"/>
        </w:rPr>
        <w:t xml:space="preserve"> se muestran los cambios en la morfología de la escoria de estaño </w:t>
      </w:r>
      <w:r>
        <w:rPr>
          <w:rFonts w:ascii="Arial" w:hAnsi="Arial" w:cs="Arial"/>
          <w:bCs/>
          <w:sz w:val="22"/>
          <w:szCs w:val="22"/>
        </w:rPr>
        <w:t>original</w:t>
      </w:r>
      <w:r w:rsidRPr="00596382">
        <w:rPr>
          <w:rFonts w:ascii="Arial" w:hAnsi="Arial" w:cs="Arial"/>
          <w:bCs/>
          <w:sz w:val="22"/>
          <w:szCs w:val="22"/>
        </w:rPr>
        <w:t>, el material tratado térmicamente con H</w:t>
      </w:r>
      <w:r w:rsidRPr="00596382">
        <w:rPr>
          <w:rFonts w:ascii="Arial" w:hAnsi="Arial" w:cs="Arial"/>
          <w:bCs/>
          <w:sz w:val="22"/>
          <w:szCs w:val="22"/>
          <w:vertAlign w:val="subscript"/>
        </w:rPr>
        <w:t>2</w:t>
      </w:r>
      <w:r w:rsidRPr="00596382">
        <w:rPr>
          <w:rFonts w:ascii="Arial" w:hAnsi="Arial" w:cs="Arial"/>
          <w:bCs/>
          <w:sz w:val="22"/>
          <w:szCs w:val="22"/>
        </w:rPr>
        <w:t>SO</w:t>
      </w:r>
      <w:r w:rsidRPr="00596382">
        <w:rPr>
          <w:rFonts w:ascii="Arial" w:hAnsi="Arial" w:cs="Arial"/>
          <w:bCs/>
          <w:sz w:val="22"/>
          <w:szCs w:val="22"/>
          <w:vertAlign w:val="subscript"/>
        </w:rPr>
        <w:t>4</w:t>
      </w:r>
      <w:r w:rsidRPr="00596382">
        <w:rPr>
          <w:rFonts w:ascii="Arial" w:hAnsi="Arial" w:cs="Arial"/>
          <w:bCs/>
          <w:sz w:val="22"/>
          <w:szCs w:val="22"/>
        </w:rPr>
        <w:t xml:space="preserve"> y el residuo de lixiviación.</w:t>
      </w:r>
      <w:r>
        <w:rPr>
          <w:rFonts w:ascii="Arial" w:hAnsi="Arial" w:cs="Arial"/>
          <w:bCs/>
          <w:sz w:val="22"/>
          <w:szCs w:val="22"/>
        </w:rPr>
        <w:t xml:space="preserve"> </w:t>
      </w:r>
      <w:r w:rsidRPr="00596382">
        <w:rPr>
          <w:rFonts w:ascii="Arial" w:hAnsi="Arial" w:cs="Arial"/>
          <w:bCs/>
          <w:sz w:val="22"/>
          <w:szCs w:val="22"/>
        </w:rPr>
        <w:t>Esto demuestra la eficacia del método de tostación-lixiviación con H</w:t>
      </w:r>
      <w:r w:rsidRPr="00596382">
        <w:rPr>
          <w:rFonts w:ascii="Arial" w:hAnsi="Arial" w:cs="Arial"/>
          <w:bCs/>
          <w:sz w:val="22"/>
          <w:szCs w:val="22"/>
          <w:vertAlign w:val="subscript"/>
        </w:rPr>
        <w:t>2</w:t>
      </w:r>
      <w:r w:rsidRPr="00596382">
        <w:rPr>
          <w:rFonts w:ascii="Arial" w:hAnsi="Arial" w:cs="Arial"/>
          <w:bCs/>
          <w:sz w:val="22"/>
          <w:szCs w:val="22"/>
        </w:rPr>
        <w:t>SO</w:t>
      </w:r>
      <w:r w:rsidRPr="00596382">
        <w:rPr>
          <w:rFonts w:ascii="Arial" w:hAnsi="Arial" w:cs="Arial"/>
          <w:bCs/>
          <w:sz w:val="22"/>
          <w:szCs w:val="22"/>
          <w:vertAlign w:val="subscript"/>
        </w:rPr>
        <w:t>4</w:t>
      </w:r>
      <w:r w:rsidRPr="00596382">
        <w:rPr>
          <w:rFonts w:ascii="Arial" w:hAnsi="Arial" w:cs="Arial"/>
          <w:bCs/>
          <w:sz w:val="22"/>
          <w:szCs w:val="22"/>
        </w:rPr>
        <w:t xml:space="preserve"> para conseguir una recuperación eficiente de los recursos y un tratamiento seguro </w:t>
      </w:r>
      <w:r>
        <w:rPr>
          <w:rFonts w:ascii="Arial" w:hAnsi="Arial" w:cs="Arial"/>
          <w:bCs/>
          <w:sz w:val="22"/>
          <w:szCs w:val="22"/>
        </w:rPr>
        <w:t>e inocuo</w:t>
      </w:r>
      <w:r w:rsidRPr="00596382">
        <w:rPr>
          <w:rFonts w:ascii="Arial" w:hAnsi="Arial" w:cs="Arial"/>
          <w:bCs/>
          <w:sz w:val="22"/>
          <w:szCs w:val="22"/>
        </w:rPr>
        <w:t>.</w:t>
      </w:r>
    </w:p>
    <w:p w14:paraId="21C3E858" w14:textId="77777777" w:rsidR="00596382" w:rsidRDefault="00596382" w:rsidP="002D1C36">
      <w:pPr>
        <w:jc w:val="both"/>
        <w:rPr>
          <w:rFonts w:ascii="Arial" w:hAnsi="Arial" w:cs="Arial"/>
          <w:bCs/>
          <w:sz w:val="22"/>
          <w:szCs w:val="22"/>
        </w:rPr>
      </w:pPr>
    </w:p>
    <w:bookmarkStart w:id="8" w:name="_MON_1812999286"/>
    <w:bookmarkEnd w:id="8"/>
    <w:p w14:paraId="33F343EC" w14:textId="7AC905E8" w:rsidR="00596382" w:rsidRDefault="00596382" w:rsidP="002D1C36">
      <w:pPr>
        <w:jc w:val="both"/>
        <w:rPr>
          <w:rFonts w:ascii="Arial" w:hAnsi="Arial" w:cs="Arial"/>
          <w:bCs/>
          <w:sz w:val="22"/>
          <w:szCs w:val="22"/>
        </w:rPr>
      </w:pPr>
      <w:r>
        <w:rPr>
          <w:lang w:val="en-US" w:eastAsia="pt-BR"/>
        </w:rPr>
        <w:object w:dxaOrig="12434" w:dyaOrig="15321" w14:anchorId="6D2AC1DE">
          <v:shape id="_x0000_i1294" type="#_x0000_t75" style="width:253.2pt;height:313.8pt" o:ole="">
            <v:imagedata r:id="rId35" o:title=""/>
          </v:shape>
          <o:OLEObject Type="Embed" ProgID="PowerPoint.Show.12" ShapeID="_x0000_i1294" DrawAspect="Content" ObjectID="_1814384344" r:id="rId36"/>
        </w:object>
      </w:r>
    </w:p>
    <w:p w14:paraId="4D0F7B7D" w14:textId="716B4D8E" w:rsidR="00596382" w:rsidRPr="0077729F" w:rsidRDefault="00596382" w:rsidP="00596382">
      <w:pPr>
        <w:pStyle w:val="PargrafodaLista"/>
        <w:spacing w:line="240" w:lineRule="auto"/>
        <w:ind w:left="426"/>
        <w:jc w:val="both"/>
        <w:rPr>
          <w:rFonts w:ascii="Arial" w:eastAsia="MS Mincho" w:hAnsi="Arial" w:cs="Arial"/>
          <w:bCs/>
          <w:lang w:eastAsia="fr-FR"/>
          <w14:ligatures w14:val="none"/>
        </w:rPr>
      </w:pPr>
      <w:r w:rsidRPr="00B446BA">
        <w:rPr>
          <w:rFonts w:ascii="Arial" w:eastAsia="MS Mincho" w:hAnsi="Arial" w:cs="Arial"/>
          <w:b/>
          <w:lang w:eastAsia="fr-FR"/>
          <w14:ligatures w14:val="none"/>
        </w:rPr>
        <w:t xml:space="preserve">Figura </w:t>
      </w:r>
      <w:r w:rsidR="00074035">
        <w:rPr>
          <w:rFonts w:ascii="Arial" w:eastAsia="MS Mincho" w:hAnsi="Arial" w:cs="Arial"/>
          <w:b/>
          <w:lang w:eastAsia="fr-FR"/>
          <w14:ligatures w14:val="none"/>
        </w:rPr>
        <w:t>11</w:t>
      </w:r>
      <w:r w:rsidRPr="00B446BA">
        <w:rPr>
          <w:rFonts w:ascii="Arial" w:eastAsia="MS Mincho" w:hAnsi="Arial" w:cs="Arial"/>
          <w:bCs/>
          <w:lang w:eastAsia="fr-FR"/>
          <w14:ligatures w14:val="none"/>
        </w:rPr>
        <w:t xml:space="preserve"> – </w:t>
      </w:r>
      <w:r>
        <w:rPr>
          <w:rFonts w:ascii="Arial" w:eastAsia="MS Mincho" w:hAnsi="Arial" w:cs="Arial"/>
          <w:bCs/>
          <w:lang w:eastAsia="fr-FR"/>
          <w14:ligatures w14:val="none"/>
        </w:rPr>
        <w:t>Conversión</w:t>
      </w:r>
      <w:r w:rsidRPr="00596382">
        <w:rPr>
          <w:rFonts w:ascii="Arial" w:eastAsia="MS Mincho" w:hAnsi="Arial" w:cs="Arial"/>
          <w:bCs/>
          <w:lang w:eastAsia="fr-FR"/>
          <w14:ligatures w14:val="none"/>
        </w:rPr>
        <w:t xml:space="preserve"> de fase de </w:t>
      </w:r>
      <w:r w:rsidRPr="00074035">
        <w:rPr>
          <w:rFonts w:ascii="Arial" w:eastAsia="MS Mincho" w:hAnsi="Arial" w:cs="Arial"/>
          <w:b/>
          <w:lang w:eastAsia="fr-FR"/>
          <w14:ligatures w14:val="none"/>
        </w:rPr>
        <w:t>(a)</w:t>
      </w:r>
      <w:r w:rsidRPr="00596382">
        <w:rPr>
          <w:rFonts w:ascii="Arial" w:eastAsia="MS Mincho" w:hAnsi="Arial" w:cs="Arial"/>
          <w:bCs/>
          <w:lang w:eastAsia="fr-FR"/>
          <w14:ligatures w14:val="none"/>
        </w:rPr>
        <w:t xml:space="preserve"> escoria de estaño, </w:t>
      </w:r>
      <w:r w:rsidRPr="00074035">
        <w:rPr>
          <w:rFonts w:ascii="Arial" w:eastAsia="MS Mincho" w:hAnsi="Arial" w:cs="Arial"/>
          <w:b/>
          <w:lang w:eastAsia="fr-FR"/>
          <w14:ligatures w14:val="none"/>
        </w:rPr>
        <w:t>(b)</w:t>
      </w:r>
      <w:r w:rsidRPr="00596382">
        <w:rPr>
          <w:rFonts w:ascii="Arial" w:eastAsia="MS Mincho" w:hAnsi="Arial" w:cs="Arial"/>
          <w:bCs/>
          <w:lang w:eastAsia="fr-FR"/>
          <w14:ligatures w14:val="none"/>
        </w:rPr>
        <w:t xml:space="preserve"> material tratado térmicamente y </w:t>
      </w:r>
      <w:r w:rsidRPr="00074035">
        <w:rPr>
          <w:rFonts w:ascii="Arial" w:eastAsia="MS Mincho" w:hAnsi="Arial" w:cs="Arial"/>
          <w:b/>
          <w:lang w:eastAsia="fr-FR"/>
          <w14:ligatures w14:val="none"/>
        </w:rPr>
        <w:t>(c)</w:t>
      </w:r>
      <w:r w:rsidRPr="00596382">
        <w:rPr>
          <w:rFonts w:ascii="Arial" w:eastAsia="MS Mincho" w:hAnsi="Arial" w:cs="Arial"/>
          <w:bCs/>
          <w:lang w:eastAsia="fr-FR"/>
          <w14:ligatures w14:val="none"/>
        </w:rPr>
        <w:t xml:space="preserve"> residuo de lixiviación acuosa.</w:t>
      </w:r>
    </w:p>
    <w:p w14:paraId="036CCD66" w14:textId="112B4A6F" w:rsidR="00596382" w:rsidRDefault="00596382" w:rsidP="002D1C36">
      <w:pPr>
        <w:jc w:val="both"/>
        <w:rPr>
          <w:rFonts w:ascii="Arial" w:hAnsi="Arial" w:cs="Arial"/>
          <w:bCs/>
          <w:sz w:val="22"/>
          <w:szCs w:val="22"/>
        </w:rPr>
      </w:pPr>
      <w:r w:rsidRPr="00596382">
        <w:rPr>
          <w:rFonts w:ascii="Arial" w:hAnsi="Arial" w:cs="Arial"/>
          <w:bCs/>
          <w:sz w:val="22"/>
          <w:szCs w:val="22"/>
        </w:rPr>
        <w:t xml:space="preserve">En la </w:t>
      </w:r>
      <w:r w:rsidRPr="00074035">
        <w:rPr>
          <w:rFonts w:ascii="Arial" w:hAnsi="Arial" w:cs="Arial"/>
          <w:b/>
          <w:sz w:val="22"/>
          <w:szCs w:val="22"/>
        </w:rPr>
        <w:t>Figura</w:t>
      </w:r>
      <w:r w:rsidR="00074035" w:rsidRPr="00074035">
        <w:rPr>
          <w:rFonts w:ascii="Arial" w:hAnsi="Arial" w:cs="Arial"/>
          <w:b/>
          <w:sz w:val="22"/>
          <w:szCs w:val="22"/>
        </w:rPr>
        <w:t xml:space="preserve"> 11 </w:t>
      </w:r>
      <w:r w:rsidRPr="00074035">
        <w:rPr>
          <w:rFonts w:ascii="Arial" w:hAnsi="Arial" w:cs="Arial"/>
          <w:b/>
          <w:sz w:val="22"/>
          <w:szCs w:val="22"/>
        </w:rPr>
        <w:t>a</w:t>
      </w:r>
      <w:r w:rsidRPr="00596382">
        <w:rPr>
          <w:rFonts w:ascii="Arial" w:hAnsi="Arial" w:cs="Arial"/>
          <w:bCs/>
          <w:sz w:val="22"/>
          <w:szCs w:val="22"/>
        </w:rPr>
        <w:t xml:space="preserve">, se puede observar que las partículas presentan tamaños irregulares y tonalidades de color que varían según su densidad </w:t>
      </w:r>
      <w:r w:rsidRPr="00596382">
        <w:rPr>
          <w:rFonts w:ascii="Arial" w:hAnsi="Arial" w:cs="Arial"/>
          <w:bCs/>
          <w:sz w:val="22"/>
          <w:szCs w:val="22"/>
        </w:rPr>
        <w:t xml:space="preserve">electrónica metálica, lo que resalta la heterogeneidad de la escoria. Esto puede explicarse por la adición de reactivos como carbono, sílice y carbonatos durante el proceso de refinación de la casiterita, los cuales influyen en las propiedades fisicoquímicas de las escorias </w:t>
      </w:r>
      <w:r w:rsidR="00C93AE1" w:rsidRPr="00C93AE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{"citationItems":[{"id":"ITEM-1","itemData":{"DOI":"10.1016/J.JMRT.2023.04.251","ISSN":"2238-7854","abstract":"The supply chain of Sn presents social and environmental risks that could threaten the availability of cassiterite, while secondary materials, such as tin-slags, stand as an alternative source for smelters. In this context, this work investigated the presence of occluded metallic phases in Brazilian tin-slags. Chemical analyses of different slags revealed that this fact could be related to high ZrO2 levels, which was also supported by different thermodynamic studies. It was indicated that minor additions of CaO could diminish the melting temperature of these slags, contributing towards the precipitation of metallic prills. Smelting experiments were performed between 1773-1573K with a tin-slag concentrate using limestone as a fluxing agent. It was verified that metallic prills were mostly precipitated in the bottom of the crucible above 1673K. However, at 1573K, a mixture of metallic and oxidized phases was obtained, indicating that low working temperatures lead to losses of Sn in the final slag as metallic inclusions. Further additions of limestone improved the coalescence but did not allow efficient precipitation of these metallic prills. Temperature measurements were performed in a 150 kVA EAF during slag processing, and it was verified that tapping of metal/slag occurred partially below 1573K, justifying the presence of metallic prills in the studied slags. Therefore, an optimization of the process relies both on the dilution of ZrO2 content by a controlled addition of fluxing agents, as well as by an increase in working temperatures. Alternatively, magnetic separation can be used to recover occluded metallic particles from final slags.","author":[{"dropping-particle":"","family":"Clemente","given":"Daniel Mapa","non-dropping-particle":"","parse-names":false,"suffix":""},{"dropping-particle":"da","family":"Silva","given":"Carlos Antônio","non-dropping-particle":"","parse-names":false,"suffix":""},{"dropping-particle":"","family":"Peixoto","given":"Johne Jesus Mol","non-dropping-particle":"","parse-names":false,"suffix":""},{"dropping-particle":"de","family":"Oliveira","given":"José Roberto","non-dropping-particle":"","parse-names":false,"suffix":""},{"dropping-particle":"de","family":"Souza","given":"Raphael Mariano","non-dropping-particle":"","parse-names":false,"suffix":""}],"container-title":"Journal of Materials Research and Technology","id":"ITEM-1","issued":{"date-parts":[["2023","5","1"]]},"page":"6861-6875","publisher":"Elsevier","title":"Investigation of the presence of metallic phases in brazilian tin-slags","type":"article-journal","volume":"24"},"uris":["http://www.mendeley.com/documents/?uuid=2d4d6bf3-652f-3312-8600-a22e3c598f38"]}],"mendeley":{"formattedCitation":"(Clemente et al., 2023)","plainTextFormattedCitation":"(Clemente et al., 2023)","previouslyFormattedCitation":"(Clemente et al., 2023)"},"properties":{"noteIndex":0},"schema":"https://github.com/citation-style-language/schema/raw/master/csl-citation.json"}</w:instrText>
      </w:r>
      <w:r w:rsidR="00C93AE1" w:rsidRPr="00C93AE1">
        <w:rPr>
          <w:rFonts w:ascii="Arial" w:hAnsi="Arial" w:cs="Arial"/>
          <w:bCs/>
          <w:color w:val="0070C0"/>
          <w:sz w:val="22"/>
          <w:szCs w:val="22"/>
        </w:rPr>
        <w:fldChar w:fldCharType="separate"/>
      </w:r>
      <w:r w:rsidR="00BB4043" w:rsidRPr="00BB4043">
        <w:rPr>
          <w:rFonts w:ascii="Arial" w:hAnsi="Arial" w:cs="Arial"/>
          <w:bCs/>
          <w:noProof/>
          <w:color w:val="0070C0"/>
          <w:sz w:val="22"/>
          <w:szCs w:val="22"/>
        </w:rPr>
        <w:t>(Clemente et al., 2023)</w:t>
      </w:r>
      <w:r w:rsidR="00C93AE1" w:rsidRPr="00C93AE1">
        <w:rPr>
          <w:rFonts w:ascii="Arial" w:hAnsi="Arial" w:cs="Arial"/>
          <w:bCs/>
          <w:color w:val="0070C0"/>
          <w:sz w:val="22"/>
          <w:szCs w:val="22"/>
        </w:rPr>
        <w:fldChar w:fldCharType="end"/>
      </w:r>
      <w:r w:rsidRPr="00596382">
        <w:rPr>
          <w:rFonts w:ascii="Arial" w:hAnsi="Arial" w:cs="Arial"/>
          <w:bCs/>
          <w:sz w:val="22"/>
          <w:szCs w:val="22"/>
        </w:rPr>
        <w:t>. La micrografía en el punto seleccionado muestra la coexistencia de un alto contenido de Si, asociado a compuestos de Ca en forma de silicatos y fracciones metálicas de Nb, Ta, Zr, Al, Fe, Sn y Zr.</w:t>
      </w:r>
    </w:p>
    <w:p w14:paraId="3DDA26CF" w14:textId="77777777" w:rsidR="00596382" w:rsidRDefault="00596382" w:rsidP="002D1C36">
      <w:pPr>
        <w:jc w:val="both"/>
        <w:rPr>
          <w:rFonts w:ascii="Arial" w:hAnsi="Arial" w:cs="Arial"/>
          <w:bCs/>
          <w:sz w:val="22"/>
          <w:szCs w:val="22"/>
        </w:rPr>
      </w:pPr>
    </w:p>
    <w:p w14:paraId="7257ADDE" w14:textId="70EFF6B6" w:rsidR="00596382" w:rsidRDefault="00C93AE1" w:rsidP="002D1C36">
      <w:pPr>
        <w:jc w:val="both"/>
        <w:rPr>
          <w:rFonts w:ascii="Arial" w:hAnsi="Arial" w:cs="Arial"/>
          <w:bCs/>
          <w:sz w:val="22"/>
          <w:szCs w:val="22"/>
        </w:rPr>
      </w:pPr>
      <w:r w:rsidRPr="00C93AE1">
        <w:rPr>
          <w:rFonts w:ascii="Arial" w:hAnsi="Arial" w:cs="Arial"/>
          <w:bCs/>
          <w:sz w:val="22"/>
          <w:szCs w:val="22"/>
        </w:rPr>
        <w:t xml:space="preserve">La imagen SEM del material tratado térmicamente se muestra en la </w:t>
      </w:r>
      <w:r w:rsidRPr="00074035">
        <w:rPr>
          <w:rFonts w:ascii="Arial" w:hAnsi="Arial" w:cs="Arial"/>
          <w:b/>
          <w:sz w:val="22"/>
          <w:szCs w:val="22"/>
        </w:rPr>
        <w:t xml:space="preserve">Figura </w:t>
      </w:r>
      <w:r w:rsidR="00074035" w:rsidRPr="00074035">
        <w:rPr>
          <w:rFonts w:ascii="Arial" w:hAnsi="Arial" w:cs="Arial"/>
          <w:b/>
          <w:sz w:val="22"/>
          <w:szCs w:val="22"/>
        </w:rPr>
        <w:t xml:space="preserve">11 </w:t>
      </w:r>
      <w:r w:rsidRPr="00074035">
        <w:rPr>
          <w:rFonts w:ascii="Arial" w:hAnsi="Arial" w:cs="Arial"/>
          <w:b/>
          <w:sz w:val="22"/>
          <w:szCs w:val="22"/>
        </w:rPr>
        <w:t>b</w:t>
      </w:r>
      <w:r w:rsidRPr="00C93AE1">
        <w:rPr>
          <w:rFonts w:ascii="Arial" w:hAnsi="Arial" w:cs="Arial"/>
          <w:bCs/>
          <w:sz w:val="22"/>
          <w:szCs w:val="22"/>
        </w:rPr>
        <w:t xml:space="preserve">. La micrografía del punto seleccionado en el residuo tratado con </w:t>
      </w:r>
      <w:r w:rsidRPr="00596382">
        <w:rPr>
          <w:rFonts w:ascii="Arial" w:hAnsi="Arial" w:cs="Arial"/>
          <w:bCs/>
          <w:sz w:val="22"/>
          <w:szCs w:val="22"/>
        </w:rPr>
        <w:t>H</w:t>
      </w:r>
      <w:r w:rsidRPr="00596382">
        <w:rPr>
          <w:rFonts w:ascii="Arial" w:hAnsi="Arial" w:cs="Arial"/>
          <w:bCs/>
          <w:sz w:val="22"/>
          <w:szCs w:val="22"/>
          <w:vertAlign w:val="subscript"/>
        </w:rPr>
        <w:t>2</w:t>
      </w:r>
      <w:r w:rsidRPr="00596382">
        <w:rPr>
          <w:rFonts w:ascii="Arial" w:hAnsi="Arial" w:cs="Arial"/>
          <w:bCs/>
          <w:sz w:val="22"/>
          <w:szCs w:val="22"/>
        </w:rPr>
        <w:t>SO</w:t>
      </w:r>
      <w:r w:rsidRPr="00596382">
        <w:rPr>
          <w:rFonts w:ascii="Arial" w:hAnsi="Arial" w:cs="Arial"/>
          <w:bCs/>
          <w:sz w:val="22"/>
          <w:szCs w:val="22"/>
          <w:vertAlign w:val="subscript"/>
        </w:rPr>
        <w:t>4</w:t>
      </w:r>
      <w:r w:rsidRPr="00C93AE1">
        <w:rPr>
          <w:rFonts w:ascii="Arial" w:hAnsi="Arial" w:cs="Arial"/>
          <w:bCs/>
          <w:sz w:val="22"/>
          <w:szCs w:val="22"/>
        </w:rPr>
        <w:t xml:space="preserve"> muestra un alto contenido de azufre, presente predominantemente en forma de sales de sulfato de zirconio, hafnio y niobio, rodeadas principalmente por sales de sulfato de calcio con </w:t>
      </w:r>
      <w:r>
        <w:rPr>
          <w:rFonts w:ascii="Arial" w:hAnsi="Arial" w:cs="Arial"/>
          <w:bCs/>
          <w:sz w:val="22"/>
          <w:szCs w:val="22"/>
        </w:rPr>
        <w:t>trazas</w:t>
      </w:r>
      <w:r w:rsidRPr="00C93AE1">
        <w:rPr>
          <w:rFonts w:ascii="Arial" w:hAnsi="Arial" w:cs="Arial"/>
          <w:bCs/>
          <w:sz w:val="22"/>
          <w:szCs w:val="22"/>
        </w:rPr>
        <w:t xml:space="preserve"> de sílice. Este fenómeno podría atribuirse a dos razones: la reacción del ácido con partículas brillantes de alta densidad electrónica formando sales de sulfato de zirconio, asociadas con fracciones metálicas de hafnio y niobio; mientras que las regiones de menor densidad representan las fracciones de sílice que no reaccionan en el proceso </w:t>
      </w:r>
      <w:r w:rsidRPr="00C93AE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{"citationItems":[{"id":"ITEM-1","itemData":{"DOI":"https://doi.org/10.11606/D.3.2022.tde-05072023-101320","abstract":"Tin slag is a by-product of tin metal production. That material still has compounds that while recovered, may increase the value of tin metal production, niobium (Nb) and tantalum (Ta) are some of these compounds. Nb and Ta are usually added in alloys, delivering strength characteristics, and by this cannot be replaced. Brazil, Canada, and Australia are the main Nb producers. And Ta is mainly produced in Africa. A sequence of alkaline and acid methods or halogenation treatments are already studied methods to recover Nb and Ta from the tin slag. The tin slag composition could vary according to the ore origin. The tin slag studied has 3,7% of Nb and 0,5% of Ta, besides, calcium (Ca), silicon (Si), and zirconium (Zr) oxides contribute to 71% of the slag total mass. In the characterization process, it was found that the slag is compounded by a matrix of CaSiO3 and a dendritic phase where Zr, Nb, Ta, Th (thorium) e U (uranium) are found. Then, it was investigated two hydrometallurgical routes. The Route I used roasting with reactants (CaCl2 and H2SO4) followed by leaching. The best condition found for Route I was H2SO4 mass ratio 1:1, at 200°C, for 2h and leaching by H2SO4 2M, S/L relation 1:20, at 90°C, for 2h, this process delivered 40% of Nb extraction, followed by 35% of Ta, and mass solubilization of 23%. The Route II was done in three steps: alkaline rousting, washing, and acid leaching. The best condition reached on this study was rousting at 700°C, for 3h, mass ratio NaOH/slag 1:1, washing at 60°C for 30min and acid leaching promoted by H2SO4 10M, S/L ratio 1:30, at 90°C and for 2h. That condition extracted 93% of the Nb and the total mass solubilization reached 64.5%. Ta was kept in the solid residue as well as part of Si, Ca and Zr. The final residue had about 1.4% Ta, so a test was done with KOH fusion to recover the Ta content, where 16% of Ta was extracted. Moreover, two new resins were tested to recover Nb from H2SO4 10M leaching liquor, and it kept 30% to 40% of Nb.","author":[{"dropping-particle":"de","family":"Oliveira","given":"Juliana Mendes","non-dropping-particle":"","parse-names":false,"suffix":""}],"id":"ITEM-1","issued":{"date-parts":[["2022"]]},"publisher":"São Paulo","title":"ESTUDO DE ROTA HIDROMETALÚRGICA PARA EXTRAÇÃO DE NIÓBIO E TANTALO CONTIDOS NA ESCÓRIA DE ESTANHO","type":"thesis"},"uris":["http://www.mendeley.com/documents/?uuid=50606acc-72bb-4628-9e36-db629d771151"]}],"mendeley":{"formattedCitation":"(Oliveira, 2022)","plainTextFormattedCitation":"(Oliveira, 2022)","previouslyFormattedCitation":"(Oliveira, 2022)"},"properties":{"noteIndex":0},"schema":"https://github.com/citation-style-language/schema/raw/master/csl-citation.json"}</w:instrText>
      </w:r>
      <w:r w:rsidRPr="00C93AE1">
        <w:rPr>
          <w:rFonts w:ascii="Arial" w:hAnsi="Arial" w:cs="Arial"/>
          <w:bCs/>
          <w:color w:val="0070C0"/>
          <w:sz w:val="22"/>
          <w:szCs w:val="22"/>
        </w:rPr>
        <w:fldChar w:fldCharType="separate"/>
      </w:r>
      <w:r w:rsidR="00BB4043" w:rsidRPr="00BB4043">
        <w:rPr>
          <w:rFonts w:ascii="Arial" w:hAnsi="Arial" w:cs="Arial"/>
          <w:bCs/>
          <w:noProof/>
          <w:color w:val="0070C0"/>
          <w:sz w:val="22"/>
          <w:szCs w:val="22"/>
        </w:rPr>
        <w:t>(Oliveira, 2022)</w:t>
      </w:r>
      <w:r w:rsidRPr="00C93AE1">
        <w:rPr>
          <w:rFonts w:ascii="Arial" w:hAnsi="Arial" w:cs="Arial"/>
          <w:bCs/>
          <w:color w:val="0070C0"/>
          <w:sz w:val="22"/>
          <w:szCs w:val="22"/>
        </w:rPr>
        <w:fldChar w:fldCharType="end"/>
      </w:r>
      <w:r w:rsidRPr="00C93AE1">
        <w:rPr>
          <w:rFonts w:ascii="Arial" w:hAnsi="Arial" w:cs="Arial"/>
          <w:bCs/>
          <w:sz w:val="22"/>
          <w:szCs w:val="22"/>
        </w:rPr>
        <w:t>.</w:t>
      </w:r>
    </w:p>
    <w:p w14:paraId="027430EA" w14:textId="77777777" w:rsidR="00C93AE1" w:rsidRDefault="00C93AE1" w:rsidP="002D1C36">
      <w:pPr>
        <w:jc w:val="both"/>
        <w:rPr>
          <w:rFonts w:ascii="Arial" w:hAnsi="Arial" w:cs="Arial"/>
          <w:bCs/>
          <w:sz w:val="22"/>
          <w:szCs w:val="22"/>
        </w:rPr>
      </w:pPr>
    </w:p>
    <w:p w14:paraId="16B9F08B" w14:textId="06BDACE5" w:rsidR="00C93AE1" w:rsidRDefault="00C93AE1" w:rsidP="002D1C36">
      <w:pPr>
        <w:jc w:val="both"/>
        <w:rPr>
          <w:rFonts w:ascii="Arial" w:hAnsi="Arial" w:cs="Arial"/>
          <w:bCs/>
          <w:sz w:val="22"/>
          <w:szCs w:val="22"/>
        </w:rPr>
      </w:pPr>
      <w:r w:rsidRPr="00C93AE1">
        <w:rPr>
          <w:rFonts w:ascii="Arial" w:hAnsi="Arial" w:cs="Arial"/>
          <w:bCs/>
          <w:sz w:val="22"/>
          <w:szCs w:val="22"/>
        </w:rPr>
        <w:t xml:space="preserve">En contraste, la </w:t>
      </w:r>
      <w:r w:rsidRPr="00074035">
        <w:rPr>
          <w:rFonts w:ascii="Arial" w:hAnsi="Arial" w:cs="Arial"/>
          <w:b/>
          <w:sz w:val="22"/>
          <w:szCs w:val="22"/>
        </w:rPr>
        <w:t xml:space="preserve">Figura </w:t>
      </w:r>
      <w:r w:rsidR="00074035" w:rsidRPr="00074035">
        <w:rPr>
          <w:rFonts w:ascii="Arial" w:hAnsi="Arial" w:cs="Arial"/>
          <w:b/>
          <w:sz w:val="22"/>
          <w:szCs w:val="22"/>
        </w:rPr>
        <w:t xml:space="preserve">11 </w:t>
      </w:r>
      <w:r w:rsidRPr="00074035">
        <w:rPr>
          <w:rFonts w:ascii="Arial" w:hAnsi="Arial" w:cs="Arial"/>
          <w:b/>
          <w:sz w:val="22"/>
          <w:szCs w:val="22"/>
        </w:rPr>
        <w:t>c</w:t>
      </w:r>
      <w:r w:rsidRPr="00C93AE1">
        <w:rPr>
          <w:rFonts w:ascii="Arial" w:hAnsi="Arial" w:cs="Arial"/>
          <w:bCs/>
          <w:sz w:val="22"/>
          <w:szCs w:val="22"/>
        </w:rPr>
        <w:t xml:space="preserve"> muestra que, después del proceso de lixiviación, las sales de sulfato se reducen mediante un proceso de hidrólisis en la solución de lixiviación </w:t>
      </w:r>
      <w:r w:rsidRPr="00C93AE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{"citationItems":[{"id":"ITEM-1","itemData":{"DOI":"10.1016/J.SEPPUR.2019.01.052","ISSN":"1383-5866","abstract":"The production of high purity niobium (Nb) or tantalum (Ta) compounds still relies on processes that require highly acidic conditions and concentrated HF or NH4F solutions. Recent progress in the chemistry of group V elements, along with the evolution of the environmental concerns, call for the development of more sustainable industrial processes for these strategic elements. In sharp contrast with the historical fluoride approach chosen by the Nb and Ta refining industry, there has been a recent surge in the literature concerning the chemistry of these elements in diluted alkaline or oxalate media. We here propose an innovative liquid-liquid extraction process that is amenable to separate Nb and Ta from alkaline feed solutions, can be operated at low acidity and that does not require any fluoride-based chemical. The developed strategy is as follows: first, Nb and Ta are co-extracted from their alkaline solution (pH 12) using a quaternary ammonium salt (Aliquat® 336) dissolved in an organic diluent; then, Nb is selectively back-extracted in a mixture of diluted nitric and oxalic acids; and finally, Ta is stripped in a diluted nitric media. The process also affords purifying Nb from Ti, Fe and Na. Following an optimization at laboratory scale, the full process has been validated during continuous running tests (160 h at 1.4 L h−1) using industrial Nb-Ta caustic solutions coming from the development of the so-called Maboumine process. The developed process works at room temperature, low acidity ([H+] &lt; 1 M), exhibits high recovery yields, and allows producing Nb2O5·nH2O with purity higher than 99.5%. The process also yields a tantalum product (Ta2O5·nH2O with &gt;20 wt% Ta) even when starting from a diluted feed (39 ppm Ta). The proposed strategy paves the way for new Nb and Ta hydrometallurgical processes operating under mild chemical environments and represents a concrete alternative to the current fluoride-intensive industrial methods.","author":[{"dropping-particle":"","family":"Deblonde","given":"Gauthier J.P.","non-dropping-particle":"","parse-names":false,"suffix":""},{"dropping-particle":"","family":"Bengio","given":"David","non-dropping-particle":"","parse-names":false,"suffix":""},{"dropping-particle":"","family":"Beltrami","given":"Denis","non-dropping-particle":"","parse-names":false,"suffix":""},{"dropping-particle":"","family":"Bélair","given":"Sarah","non-dropping-particle":"","parse-names":false,"suffix":""},{"dropping-particle":"","family":"Cote","given":"Gérard","non-dropping-particle":"","parse-names":false,"suffix":""},{"dropping-particle":"","family":"Chagnes","given":"Alexandre","non-dropping-particle":"","parse-names":false,"suffix":""}],"container-title":"Separation and Purification Technology","id":"ITEM-1","issued":{"date-parts":[["2019","5","15"]]},"page":"634-643","publisher":"Elsevier","title":"A fluoride-free liquid-liquid extraction process for the recovery and separation of niobium and tantalum from alkaline leach solutions","type":"article-journal","volume":"215"},"uris":["http://www.mendeley.com/documents/?uuid=6571f8ff-4178-3928-bb49-9b4ba4df17d1"]}],"mendeley":{"formattedCitation":"(G. J. P. Deblonde et al., 2019)","plainTextFormattedCitation":"(G. J. P. Deblonde et al., 2019)","previouslyFormattedCitation":"(G. J. P. Deblonde et al., 2019)"},"properties":{"noteIndex":0},"schema":"https://github.com/citation-style-language/schema/raw/master/csl-citation.json"}</w:instrText>
      </w:r>
      <w:r w:rsidRPr="00C93AE1">
        <w:rPr>
          <w:rFonts w:ascii="Arial" w:hAnsi="Arial" w:cs="Arial"/>
          <w:bCs/>
          <w:color w:val="0070C0"/>
          <w:sz w:val="22"/>
          <w:szCs w:val="22"/>
        </w:rPr>
        <w:fldChar w:fldCharType="separate"/>
      </w:r>
      <w:r w:rsidR="00BB4043" w:rsidRPr="00BB4043">
        <w:rPr>
          <w:rFonts w:ascii="Arial" w:hAnsi="Arial" w:cs="Arial"/>
          <w:bCs/>
          <w:noProof/>
          <w:color w:val="0070C0"/>
          <w:sz w:val="22"/>
          <w:szCs w:val="22"/>
        </w:rPr>
        <w:t>(G. J. P. Deblonde et al., 2019)</w:t>
      </w:r>
      <w:r w:rsidRPr="00C93AE1">
        <w:rPr>
          <w:rFonts w:ascii="Arial" w:hAnsi="Arial" w:cs="Arial"/>
          <w:bCs/>
          <w:color w:val="0070C0"/>
          <w:sz w:val="22"/>
          <w:szCs w:val="22"/>
        </w:rPr>
        <w:fldChar w:fldCharType="end"/>
      </w:r>
      <w:r w:rsidRPr="00C93AE1">
        <w:rPr>
          <w:rFonts w:ascii="Arial" w:hAnsi="Arial" w:cs="Arial"/>
          <w:bCs/>
          <w:sz w:val="22"/>
          <w:szCs w:val="22"/>
        </w:rPr>
        <w:t>. El punto seleccionado en la micrografía muestra partículas más pequeñas, que revelan fracciones metálicas de hafnio, zirconio y aluminio rodeadas por partículas de sílice en el residuo. Esto podría explicarse por la descomposición incompleta de partículas de sílice que contienen fracciones metálicas que no reaccionan químicamente, lo que indica una baja difusión del ácido para el zirconio y el hafnio, y una alta difusión para el niobio, el cual no fue detectado en la imagen SEM.</w:t>
      </w:r>
    </w:p>
    <w:p w14:paraId="3BA1CF75" w14:textId="77777777" w:rsidR="00C93AE1" w:rsidRDefault="00C93AE1" w:rsidP="002D1C36">
      <w:pPr>
        <w:jc w:val="both"/>
        <w:rPr>
          <w:rFonts w:ascii="Arial" w:hAnsi="Arial" w:cs="Arial"/>
          <w:bCs/>
          <w:sz w:val="22"/>
          <w:szCs w:val="22"/>
        </w:rPr>
      </w:pPr>
    </w:p>
    <w:p w14:paraId="420056C3" w14:textId="57BE87BD" w:rsidR="00C93AE1" w:rsidRPr="00881015" w:rsidRDefault="00C93AE1" w:rsidP="00C93AE1">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3</w:t>
      </w:r>
      <w:r w:rsidRPr="00131685">
        <w:rPr>
          <w:rFonts w:ascii="Arial" w:hAnsi="Arial" w:cs="Arial"/>
          <w:b/>
          <w:bCs/>
          <w:sz w:val="22"/>
          <w:szCs w:val="22"/>
        </w:rPr>
        <w:t xml:space="preserve">. </w:t>
      </w:r>
      <w:r>
        <w:rPr>
          <w:rFonts w:ascii="Arial" w:hAnsi="Arial" w:cs="Arial"/>
          <w:b/>
          <w:bCs/>
          <w:sz w:val="22"/>
          <w:szCs w:val="22"/>
        </w:rPr>
        <w:t>Precipitación</w:t>
      </w:r>
    </w:p>
    <w:p w14:paraId="31C7748C" w14:textId="77777777" w:rsidR="00C93AE1" w:rsidRDefault="00C93AE1" w:rsidP="002D1C36">
      <w:pPr>
        <w:jc w:val="both"/>
        <w:rPr>
          <w:rFonts w:ascii="Arial" w:hAnsi="Arial" w:cs="Arial"/>
          <w:bCs/>
          <w:sz w:val="22"/>
          <w:szCs w:val="22"/>
        </w:rPr>
      </w:pPr>
    </w:p>
    <w:p w14:paraId="03FF736B" w14:textId="2671DDFD" w:rsidR="00C93AE1" w:rsidRDefault="00C93AE1" w:rsidP="002D1C36">
      <w:pPr>
        <w:jc w:val="both"/>
        <w:rPr>
          <w:rFonts w:ascii="Arial" w:hAnsi="Arial" w:cs="Arial"/>
          <w:bCs/>
          <w:sz w:val="22"/>
          <w:szCs w:val="22"/>
        </w:rPr>
      </w:pPr>
      <w:r w:rsidRPr="00C93AE1">
        <w:rPr>
          <w:rFonts w:ascii="Arial" w:hAnsi="Arial" w:cs="Arial"/>
          <w:bCs/>
          <w:sz w:val="22"/>
          <w:szCs w:val="22"/>
        </w:rPr>
        <w:t>La solución de lixiviación recolectada después del tratamiento térmico y la lixiviación acuosa fue procesada para recuperar el Nb y Ta disueltos mediante precipitación con hidróxido de amonio. A nivel industrial, el N</w:t>
      </w:r>
      <w:r>
        <w:rPr>
          <w:rFonts w:ascii="Arial" w:hAnsi="Arial" w:cs="Arial"/>
          <w:bCs/>
          <w:sz w:val="22"/>
          <w:szCs w:val="22"/>
        </w:rPr>
        <w:t>H</w:t>
      </w:r>
      <w:r w:rsidRPr="00C93AE1">
        <w:rPr>
          <w:rFonts w:ascii="Arial" w:hAnsi="Arial" w:cs="Arial"/>
          <w:bCs/>
          <w:sz w:val="22"/>
          <w:szCs w:val="22"/>
          <w:vertAlign w:val="subscript"/>
        </w:rPr>
        <w:t>4</w:t>
      </w:r>
      <w:r w:rsidRPr="00C93AE1">
        <w:rPr>
          <w:rFonts w:ascii="Arial" w:hAnsi="Arial" w:cs="Arial"/>
          <w:bCs/>
          <w:sz w:val="22"/>
          <w:szCs w:val="22"/>
        </w:rPr>
        <w:t>OH ha demostrado su potencial para precipitar metales en sus formas amorfas, N</w:t>
      </w:r>
      <w:r>
        <w:rPr>
          <w:rFonts w:ascii="Arial" w:hAnsi="Arial" w:cs="Arial"/>
          <w:bCs/>
          <w:sz w:val="22"/>
          <w:szCs w:val="22"/>
        </w:rPr>
        <w:t>b</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vertAlign w:val="subscript"/>
        </w:rPr>
        <w:t>5</w:t>
      </w:r>
      <w:r>
        <w:rPr>
          <w:rFonts w:ascii="Arial" w:hAnsi="Arial" w:cs="Arial"/>
          <w:bCs/>
          <w:sz w:val="22"/>
          <w:szCs w:val="22"/>
        </w:rPr>
        <w:t>.H</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rPr>
        <w:t xml:space="preserve"> y </w:t>
      </w:r>
      <w:r>
        <w:rPr>
          <w:rFonts w:ascii="Arial" w:hAnsi="Arial" w:cs="Arial"/>
          <w:bCs/>
          <w:sz w:val="22"/>
          <w:szCs w:val="22"/>
        </w:rPr>
        <w:t>Ta</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vertAlign w:val="subscript"/>
        </w:rPr>
        <w:t>5</w:t>
      </w:r>
      <w:r>
        <w:rPr>
          <w:rFonts w:ascii="Arial" w:hAnsi="Arial" w:cs="Arial"/>
          <w:bCs/>
          <w:sz w:val="22"/>
          <w:szCs w:val="22"/>
        </w:rPr>
        <w:t>.H</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rPr>
        <w:t xml:space="preserve">, de manera rápida y eficiente </w:t>
      </w:r>
      <w:r w:rsidRPr="00B6795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{"citationItems":[{"id":"ITEM-1","itemData":{"DOI":"https://doi.org/10.1016/j.seppur.2019.05.087","ISSN":"1383-5866","abstract":"Oxalate-based aqueous media represent one of the rare options for solubilizing weighable amounts of niobium (Nb) and tantalum (Ta) without using toxic fluoride-based mixtures. Recent progress in the hydrometallurgy of Nb and Ta also highlighted the potential of oxalate-nitrate media for the separation of Nb and Ta. Nonetheless, the resulting purified aqueous solutions, containing Nb or Ta in HNO3-H2C2O4 mixtures, need to be further processed in order to yield Nb and Ta solid products that can be commercialized. Furthermore, oxalic acid is relatively expensive in the frame of the hydrometallurgy of Nb and its recycling can significantly increase the process economy. In this study, the precipitation behavior of Nb, Ta, and their usual minor impurities (Ti and Fe), from oxalic-nitric acid solutions has been investigated for the first time. Neutralization of Nb-HNO3-H2C2O4 mixtures to pH 7–8 by concentrated NaOH or NH4OH was found to be effective in decomposing the oxalate complexes ([NbO(C2O4)3]3− and [NbO(C2O4)2(H2O)2]−) and precipitating Nb in the form of amorphous Nb2O5·nH2O(s) while leaving the oxalate and nitrate ions in the filtrates. The same phenomena take place with the Ta-HNO3-H2C2O4 solutions with precipitation of Ta2O5·nH2O(s). Taking advantage of the solubility difference between nitrate and oxalate salts, the subsequent concentration of the nitrate-oxalate filtrates by evaporation yields to the quantitative and selective recovery of the oxalates as crystalline Na2C2O4(s) or (NH4)2C2O4·H2O(s) (purity &gt; 95%) and a concentrated solution of sodium or ammonium nitrate. The developed method exhibits high precipitation yields (&gt;99.9%) for Nb and Ta and high recovery yields (&gt;99%) for the nitrates and oxalates. The process was optimized at the laboratory scale and then validated on industrial Nb (</w:instrText>
      </w:r>
      <w:r w:rsidR="00BB4043">
        <w:rPr>
          <w:rFonts w:ascii="Cambria Math" w:hAnsi="Cambria Math" w:cs="Cambria Math"/>
          <w:bCs/>
          <w:color w:val="0070C0"/>
          <w:sz w:val="22"/>
          <w:szCs w:val="22"/>
        </w:rPr>
        <w:instrText>∼</w:instrText>
      </w:r>
      <w:r w:rsidR="00BB4043">
        <w:rPr>
          <w:rFonts w:ascii="Arial" w:hAnsi="Arial" w:cs="Arial"/>
          <w:bCs/>
          <w:color w:val="0070C0"/>
          <w:sz w:val="22"/>
          <w:szCs w:val="22"/>
        </w:rPr>
        <w:instrText>10 g/L) and Ta (</w:instrText>
      </w:r>
      <w:r w:rsidR="00BB4043">
        <w:rPr>
          <w:rFonts w:ascii="Cambria Math" w:hAnsi="Cambria Math" w:cs="Cambria Math"/>
          <w:bCs/>
          <w:color w:val="0070C0"/>
          <w:sz w:val="22"/>
          <w:szCs w:val="22"/>
        </w:rPr>
        <w:instrText>∼</w:instrText>
      </w:r>
      <w:r w:rsidR="00BB4043">
        <w:rPr>
          <w:rFonts w:ascii="Arial" w:hAnsi="Arial" w:cs="Arial"/>
          <w:bCs/>
          <w:color w:val="0070C0"/>
          <w:sz w:val="22"/>
          <w:szCs w:val="22"/>
        </w:rPr>
        <w:instrText>400 ppm) solutions with successful production of purified Nb2O5·nH2O(s) (purity of 99.5 wt%) and a Ta2O5·nH2O(s) concentrate (&gt;20 wt% Ta), followed by the recovery and separation of the oxalates and nitrates. Taken together, the proposed precipitation method and the fluoride-free liquid-liquid Nb-Ta separation recently reported pave the way for more sustainable hydrometallurgical processes for Nb and Ta.","author":[{"dropping-particle":"","family":"Deblonde","given":"Gauthier J.-P.","non-dropping-particle":"","parse-names":false,"suffix":""},{"dropping-particle":"","family":"Bengio","given":"David","non-dropping-particle":"","parse-names":false,"suffix":""},{"dropping-particle":"","family":"Beltrami","given":"Denis","non-dropping-particle":"","parse-names":false,"suffix":""},{"dropping-particle":"","family":"Bélair","given":"Sarah","non-dropping-particle":"","parse-names":false,"suffix":""},{"dropping-particle":"","family":"Cote","given":"Gérard","non-dropping-particle":"","parse-names":false,"suffix":""},{"dropping-particle":"","family":"Chagnes","given":"Alexandre","non-dropping-particle":"","parse-names":false,"suffix":""}],"container-title":"Separation and Purification Technology","id":"ITEM-1","issued":{"date-parts":[["2019"]]},"page":"209-217","title":"Niobium and tantalum processing in oxalic-nitric media: Nb2O5·nH2O and Ta2O5·nH2O precipitation with oxalates and nitrates recycling","type":"article-journal","volume":"226"},"uris":["http://www.mendeley.com/documents/?uuid=ec6046d3-a8e9-49cd-85bf-e79359f0988b"]}],"mendeley":{"formattedCitation":"(G. J.-P. Deblonde et al., 2019)","plainTextFormattedCitation":"(G. J.-P. Deblonde et al., 2019)","previouslyFormattedCitation":"(G. J.-P. Deblonde et al., 2019)"},"properties":{"noteIndex":0},"schema":"https://github.com/citation-style-language/schema/raw/master/csl-citation.json"}</w:instrText>
      </w:r>
      <w:r w:rsidRPr="00B67951">
        <w:rPr>
          <w:rFonts w:ascii="Arial" w:hAnsi="Arial" w:cs="Arial"/>
          <w:bCs/>
          <w:color w:val="0070C0"/>
          <w:sz w:val="22"/>
          <w:szCs w:val="22"/>
        </w:rPr>
        <w:fldChar w:fldCharType="separate"/>
      </w:r>
      <w:r w:rsidR="00BB4043" w:rsidRPr="00BB4043">
        <w:rPr>
          <w:rFonts w:ascii="Arial" w:hAnsi="Arial" w:cs="Arial"/>
          <w:bCs/>
          <w:noProof/>
          <w:color w:val="0070C0"/>
          <w:sz w:val="22"/>
          <w:szCs w:val="22"/>
        </w:rPr>
        <w:t>(G. J.-P. Deblonde et al., 2019)</w:t>
      </w:r>
      <w:r w:rsidRPr="00B67951">
        <w:rPr>
          <w:rFonts w:ascii="Arial" w:hAnsi="Arial" w:cs="Arial"/>
          <w:bCs/>
          <w:color w:val="0070C0"/>
          <w:sz w:val="22"/>
          <w:szCs w:val="22"/>
        </w:rPr>
        <w:fldChar w:fldCharType="end"/>
      </w:r>
      <w:r w:rsidRPr="00C93AE1">
        <w:rPr>
          <w:rFonts w:ascii="Arial" w:hAnsi="Arial" w:cs="Arial"/>
          <w:bCs/>
          <w:sz w:val="22"/>
          <w:szCs w:val="22"/>
        </w:rPr>
        <w:t>. Cuando se añade hidróxido a una solución acuosa que contiene Nb y Ta, este se disocia en amoníaco y agua (</w:t>
      </w:r>
      <w:r w:rsidRPr="00074035">
        <w:rPr>
          <w:rFonts w:ascii="Arial" w:hAnsi="Arial" w:cs="Arial"/>
          <w:b/>
          <w:sz w:val="22"/>
          <w:szCs w:val="22"/>
        </w:rPr>
        <w:t xml:space="preserve">Ecuación </w:t>
      </w:r>
      <w:r w:rsidR="00347F74" w:rsidRPr="00074035">
        <w:rPr>
          <w:rFonts w:ascii="Arial" w:hAnsi="Arial" w:cs="Arial"/>
          <w:b/>
          <w:sz w:val="22"/>
          <w:szCs w:val="22"/>
        </w:rPr>
        <w:t>3</w:t>
      </w:r>
      <w:r w:rsidRPr="00C93AE1">
        <w:rPr>
          <w:rFonts w:ascii="Arial" w:hAnsi="Arial" w:cs="Arial"/>
          <w:bCs/>
          <w:sz w:val="22"/>
          <w:szCs w:val="22"/>
        </w:rPr>
        <w:t xml:space="preserve">). Estos compuestos interactúan electrostáticamente con los metales, los cuales están presentes en forma de </w:t>
      </w:r>
      <w:proofErr w:type="spellStart"/>
      <w:r w:rsidRPr="00C93AE1">
        <w:rPr>
          <w:rFonts w:ascii="Arial" w:hAnsi="Arial" w:cs="Arial"/>
          <w:bCs/>
          <w:sz w:val="22"/>
          <w:szCs w:val="22"/>
        </w:rPr>
        <w:t>tetrahidróxidos</w:t>
      </w:r>
      <w:proofErr w:type="spellEnd"/>
      <w:r w:rsidRPr="00C93AE1">
        <w:rPr>
          <w:rFonts w:ascii="Arial" w:hAnsi="Arial" w:cs="Arial"/>
          <w:bCs/>
          <w:sz w:val="22"/>
          <w:szCs w:val="22"/>
        </w:rPr>
        <w:t xml:space="preserve"> (productos de la hidrólisis), formando </w:t>
      </w:r>
      <w:r w:rsidRPr="00C93AE1">
        <w:rPr>
          <w:rFonts w:ascii="Arial" w:hAnsi="Arial" w:cs="Arial"/>
          <w:bCs/>
          <w:sz w:val="22"/>
          <w:szCs w:val="22"/>
        </w:rPr>
        <w:lastRenderedPageBreak/>
        <w:t xml:space="preserve">instantáneamente un precipitado en forma de geles hidratados, como se muestra en la </w:t>
      </w:r>
      <w:r w:rsidRPr="00074035">
        <w:rPr>
          <w:rFonts w:ascii="Arial" w:hAnsi="Arial" w:cs="Arial"/>
          <w:b/>
          <w:sz w:val="22"/>
          <w:szCs w:val="22"/>
        </w:rPr>
        <w:t xml:space="preserve">Ecuación </w:t>
      </w:r>
      <w:r w:rsidR="00347F74" w:rsidRPr="00074035">
        <w:rPr>
          <w:rFonts w:ascii="Arial" w:hAnsi="Arial" w:cs="Arial"/>
          <w:b/>
          <w:sz w:val="22"/>
          <w:szCs w:val="22"/>
        </w:rPr>
        <w:t>4</w:t>
      </w:r>
      <w:r w:rsidRPr="00C93AE1">
        <w:rPr>
          <w:rFonts w:ascii="Arial" w:hAnsi="Arial" w:cs="Arial"/>
          <w:bCs/>
          <w:sz w:val="22"/>
          <w:szCs w:val="22"/>
        </w:rPr>
        <w:t xml:space="preserve"> </w:t>
      </w:r>
      <w:r w:rsidR="00B67951" w:rsidRPr="00B6795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00B67951" w:rsidRPr="00B67951">
        <w:rPr>
          <w:rFonts w:ascii="Arial" w:hAnsi="Arial" w:cs="Arial"/>
          <w:bCs/>
          <w:color w:val="0070C0"/>
          <w:sz w:val="22"/>
          <w:szCs w:val="22"/>
        </w:rPr>
        <w:fldChar w:fldCharType="separate"/>
      </w:r>
      <w:r w:rsidR="00BB4043" w:rsidRPr="00BB4043">
        <w:rPr>
          <w:rFonts w:ascii="Arial" w:hAnsi="Arial" w:cs="Arial"/>
          <w:bCs/>
          <w:noProof/>
          <w:color w:val="0070C0"/>
          <w:sz w:val="22"/>
          <w:szCs w:val="22"/>
        </w:rPr>
        <w:t>(Cheje Machaca et al., 2025)</w:t>
      </w:r>
      <w:r w:rsidR="00B67951" w:rsidRPr="00B67951">
        <w:rPr>
          <w:rFonts w:ascii="Arial" w:hAnsi="Arial" w:cs="Arial"/>
          <w:bCs/>
          <w:color w:val="0070C0"/>
          <w:sz w:val="22"/>
          <w:szCs w:val="22"/>
        </w:rPr>
        <w:fldChar w:fldCharType="end"/>
      </w:r>
      <w:r w:rsidRPr="00C93AE1">
        <w:rPr>
          <w:rFonts w:ascii="Arial" w:hAnsi="Arial" w:cs="Arial"/>
          <w:bCs/>
          <w:sz w:val="22"/>
          <w:szCs w:val="22"/>
        </w:rPr>
        <w:t>.</w:t>
      </w:r>
    </w:p>
    <w:p w14:paraId="337EFD69" w14:textId="77777777" w:rsidR="00347F74" w:rsidRDefault="00347F74" w:rsidP="002D1C36">
      <w:pPr>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733"/>
      </w:tblGrid>
      <w:tr w:rsidR="00347F74" w14:paraId="7C224276" w14:textId="77777777" w:rsidTr="00347F74">
        <w:tc>
          <w:tcPr>
            <w:tcW w:w="4253" w:type="dxa"/>
          </w:tcPr>
          <w:p w14:paraId="6DF8823B" w14:textId="77777777" w:rsidR="00347F74" w:rsidRPr="00347F74" w:rsidRDefault="00347F74" w:rsidP="004979AA">
            <w:pPr>
              <w:jc w:val="both"/>
              <w:rPr>
                <w:rFonts w:ascii="Arial" w:eastAsia="MS Mincho" w:hAnsi="Arial" w:cs="Arial"/>
                <w:bCs/>
                <w:sz w:val="22"/>
                <w:szCs w:val="22"/>
                <w:lang w:eastAsia="fr-FR"/>
              </w:rPr>
            </w:pPr>
            <w:r w:rsidRPr="00347F74">
              <w:rPr>
                <w:rFonts w:ascii="Arial" w:eastAsia="MS Mincho" w:hAnsi="Arial" w:cs="Arial"/>
                <w:bCs/>
                <w:sz w:val="22"/>
                <w:szCs w:val="22"/>
                <w:lang w:eastAsia="fr-FR"/>
              </w:rPr>
              <w:t>NH</w:t>
            </w:r>
            <w:r w:rsidRPr="00347F74">
              <w:rPr>
                <w:rFonts w:ascii="Arial" w:eastAsia="MS Mincho" w:hAnsi="Arial" w:cs="Arial"/>
                <w:bCs/>
                <w:sz w:val="22"/>
                <w:szCs w:val="22"/>
                <w:vertAlign w:val="subscript"/>
                <w:lang w:eastAsia="fr-FR"/>
              </w:rPr>
              <w:t>4</w:t>
            </w:r>
            <w:r w:rsidRPr="00347F74">
              <w:rPr>
                <w:rFonts w:ascii="Arial" w:eastAsia="MS Mincho" w:hAnsi="Arial" w:cs="Arial"/>
                <w:bCs/>
                <w:sz w:val="22"/>
                <w:szCs w:val="22"/>
                <w:lang w:eastAsia="fr-FR"/>
              </w:rPr>
              <w:t>OH ↔ NH</w:t>
            </w:r>
            <w:r w:rsidRPr="00347F74">
              <w:rPr>
                <w:rFonts w:ascii="Arial" w:eastAsia="MS Mincho" w:hAnsi="Arial" w:cs="Arial"/>
                <w:bCs/>
                <w:sz w:val="22"/>
                <w:szCs w:val="22"/>
                <w:vertAlign w:val="subscript"/>
                <w:lang w:eastAsia="fr-FR"/>
              </w:rPr>
              <w:t>3</w:t>
            </w:r>
            <w:r w:rsidRPr="00347F74">
              <w:rPr>
                <w:rFonts w:ascii="Arial" w:eastAsia="MS Mincho" w:hAnsi="Arial" w:cs="Arial"/>
                <w:bCs/>
                <w:sz w:val="22"/>
                <w:szCs w:val="22"/>
                <w:lang w:eastAsia="fr-FR"/>
              </w:rPr>
              <w:t xml:space="preserve"> + H</w:t>
            </w:r>
            <w:r w:rsidRPr="00347F74">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p>
        </w:tc>
        <w:tc>
          <w:tcPr>
            <w:tcW w:w="733" w:type="dxa"/>
          </w:tcPr>
          <w:p w14:paraId="71A90498" w14:textId="794148B8"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3</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r w:rsidR="00347F74" w:rsidRPr="00347F74" w14:paraId="2F978188" w14:textId="77777777" w:rsidTr="00347F74">
        <w:tc>
          <w:tcPr>
            <w:tcW w:w="4253" w:type="dxa"/>
          </w:tcPr>
          <w:p w14:paraId="495CA3D3" w14:textId="77777777" w:rsidR="00347F74" w:rsidRPr="00BB4043" w:rsidRDefault="00347F74" w:rsidP="004979AA">
            <w:pPr>
              <w:jc w:val="both"/>
              <w:rPr>
                <w:rFonts w:ascii="Arial" w:eastAsia="MS Mincho" w:hAnsi="Arial" w:cs="Arial"/>
                <w:bCs/>
                <w:sz w:val="22"/>
                <w:szCs w:val="22"/>
                <w:lang w:val="pt-BR" w:eastAsia="fr-FR"/>
              </w:rPr>
            </w:pPr>
            <w:proofErr w:type="spellStart"/>
            <w:proofErr w:type="gramStart"/>
            <w:r w:rsidRPr="00BB4043">
              <w:rPr>
                <w:rFonts w:ascii="Arial" w:eastAsia="MS Mincho" w:hAnsi="Arial" w:cs="Arial"/>
                <w:bCs/>
                <w:sz w:val="22"/>
                <w:szCs w:val="22"/>
                <w:lang w:val="pt-BR" w:eastAsia="fr-FR"/>
              </w:rPr>
              <w:t>Nb</w:t>
            </w:r>
            <w:proofErr w:type="spellEnd"/>
            <w:r w:rsidRPr="00BB4043">
              <w:rPr>
                <w:rFonts w:ascii="Arial" w:eastAsia="MS Mincho" w:hAnsi="Arial" w:cs="Arial"/>
                <w:bCs/>
                <w:sz w:val="22"/>
                <w:szCs w:val="22"/>
                <w:lang w:val="pt-BR" w:eastAsia="fr-FR"/>
              </w:rPr>
              <w:t>(</w:t>
            </w:r>
            <w:proofErr w:type="gramEnd"/>
            <w:r w:rsidRPr="00BB4043">
              <w:rPr>
                <w:rFonts w:ascii="Arial" w:eastAsia="MS Mincho" w:hAnsi="Arial" w:cs="Arial"/>
                <w:bCs/>
                <w:sz w:val="22"/>
                <w:szCs w:val="22"/>
                <w:lang w:val="pt-BR" w:eastAsia="fr-FR"/>
              </w:rPr>
              <w:t>OH)</w:t>
            </w:r>
            <w:r w:rsidRPr="00BB4043">
              <w:rPr>
                <w:rFonts w:ascii="Arial" w:eastAsia="MS Mincho" w:hAnsi="Arial" w:cs="Arial"/>
                <w:bCs/>
                <w:sz w:val="22"/>
                <w:szCs w:val="22"/>
                <w:vertAlign w:val="subscript"/>
                <w:lang w:val="pt-BR" w:eastAsia="fr-FR"/>
              </w:rPr>
              <w:t>4</w:t>
            </w:r>
            <w:r w:rsidRPr="00BB4043">
              <w:rPr>
                <w:rFonts w:ascii="Arial" w:eastAsia="MS Mincho" w:hAnsi="Arial" w:cs="Arial"/>
                <w:bCs/>
                <w:sz w:val="22"/>
                <w:szCs w:val="22"/>
                <w:vertAlign w:val="superscript"/>
                <w:lang w:val="pt-BR" w:eastAsia="fr-FR"/>
              </w:rPr>
              <w:t>+</w:t>
            </w:r>
            <w:r w:rsidRPr="00BB4043">
              <w:rPr>
                <w:rFonts w:ascii="Arial" w:eastAsia="MS Mincho" w:hAnsi="Arial" w:cs="Arial"/>
                <w:bCs/>
                <w:sz w:val="22"/>
                <w:szCs w:val="22"/>
                <w:lang w:val="pt-BR" w:eastAsia="fr-FR"/>
              </w:rPr>
              <w:t xml:space="preserve"> + (NH</w:t>
            </w:r>
            <w:r w:rsidRPr="00BB4043">
              <w:rPr>
                <w:rFonts w:ascii="Arial" w:eastAsia="MS Mincho" w:hAnsi="Arial" w:cs="Arial"/>
                <w:bCs/>
                <w:sz w:val="22"/>
                <w:szCs w:val="22"/>
                <w:vertAlign w:val="subscript"/>
                <w:lang w:val="pt-BR" w:eastAsia="fr-FR"/>
              </w:rPr>
              <w:t>3</w:t>
            </w:r>
            <w:r w:rsidRPr="00BB4043">
              <w:rPr>
                <w:rFonts w:ascii="Arial" w:eastAsia="MS Mincho" w:hAnsi="Arial" w:cs="Arial"/>
                <w:bCs/>
                <w:sz w:val="22"/>
                <w:szCs w:val="22"/>
                <w:lang w:val="pt-BR" w:eastAsia="fr-FR"/>
              </w:rPr>
              <w:t xml:space="preserve"> + H</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 xml:space="preserve">O) → </w:t>
            </w:r>
            <w:proofErr w:type="spellStart"/>
            <w:proofErr w:type="gramStart"/>
            <w:r w:rsidRPr="00BB4043">
              <w:rPr>
                <w:rFonts w:ascii="Arial" w:eastAsia="MS Mincho" w:hAnsi="Arial" w:cs="Arial"/>
                <w:bCs/>
                <w:sz w:val="22"/>
                <w:szCs w:val="22"/>
                <w:lang w:val="pt-BR" w:eastAsia="fr-FR"/>
              </w:rPr>
              <w:t>Nb</w:t>
            </w:r>
            <w:proofErr w:type="spellEnd"/>
            <w:r w:rsidRPr="00BB4043">
              <w:rPr>
                <w:rFonts w:ascii="Arial" w:eastAsia="MS Mincho" w:hAnsi="Arial" w:cs="Arial"/>
                <w:bCs/>
                <w:sz w:val="22"/>
                <w:szCs w:val="22"/>
                <w:lang w:val="pt-BR" w:eastAsia="fr-FR"/>
              </w:rPr>
              <w:t>(</w:t>
            </w:r>
            <w:proofErr w:type="gramEnd"/>
            <w:r w:rsidRPr="00BB4043">
              <w:rPr>
                <w:rFonts w:ascii="Arial" w:eastAsia="MS Mincho" w:hAnsi="Arial" w:cs="Arial"/>
                <w:bCs/>
                <w:sz w:val="22"/>
                <w:szCs w:val="22"/>
                <w:lang w:val="pt-BR" w:eastAsia="fr-FR"/>
              </w:rPr>
              <w:t>OH)</w:t>
            </w:r>
            <w:r w:rsidRPr="00BB4043">
              <w:rPr>
                <w:rFonts w:ascii="Arial" w:eastAsia="MS Mincho" w:hAnsi="Arial" w:cs="Arial"/>
                <w:bCs/>
                <w:sz w:val="22"/>
                <w:szCs w:val="22"/>
                <w:vertAlign w:val="subscript"/>
                <w:lang w:val="pt-BR" w:eastAsia="fr-FR"/>
              </w:rPr>
              <w:t>5</w:t>
            </w:r>
            <w:r w:rsidRPr="00BB4043">
              <w:rPr>
                <w:rFonts w:ascii="Arial" w:eastAsia="MS Mincho" w:hAnsi="Arial" w:cs="Arial"/>
                <w:bCs/>
                <w:sz w:val="22"/>
                <w:szCs w:val="22"/>
                <w:lang w:val="pt-BR" w:eastAsia="fr-FR"/>
              </w:rPr>
              <w:t xml:space="preserve"> → Nb</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O</w:t>
            </w:r>
            <w:r w:rsidRPr="00BB4043">
              <w:rPr>
                <w:rFonts w:ascii="Arial" w:eastAsia="MS Mincho" w:hAnsi="Arial" w:cs="Arial"/>
                <w:bCs/>
                <w:sz w:val="22"/>
                <w:szCs w:val="22"/>
                <w:vertAlign w:val="subscript"/>
                <w:lang w:val="pt-BR" w:eastAsia="fr-FR"/>
              </w:rPr>
              <w:t>5</w:t>
            </w:r>
            <w:r w:rsidRPr="00BB4043">
              <w:rPr>
                <w:rFonts w:ascii="Arial" w:eastAsia="MS Mincho" w:hAnsi="Arial" w:cs="Arial"/>
                <w:bCs/>
                <w:sz w:val="22"/>
                <w:szCs w:val="22"/>
                <w:lang w:val="pt-BR" w:eastAsia="fr-FR"/>
              </w:rPr>
              <w:t>.H</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O + NH</w:t>
            </w:r>
            <w:r w:rsidRPr="00BB4043">
              <w:rPr>
                <w:rFonts w:ascii="Arial" w:eastAsia="MS Mincho" w:hAnsi="Arial" w:cs="Arial"/>
                <w:bCs/>
                <w:sz w:val="22"/>
                <w:szCs w:val="22"/>
                <w:vertAlign w:val="subscript"/>
                <w:lang w:val="pt-BR" w:eastAsia="fr-FR"/>
              </w:rPr>
              <w:t>3</w:t>
            </w:r>
            <w:r w:rsidRPr="00BB4043">
              <w:rPr>
                <w:rFonts w:ascii="Arial" w:eastAsia="MS Mincho" w:hAnsi="Arial" w:cs="Arial"/>
                <w:bCs/>
                <w:sz w:val="22"/>
                <w:szCs w:val="22"/>
                <w:lang w:val="pt-BR" w:eastAsia="fr-FR"/>
              </w:rPr>
              <w:t xml:space="preserve"> + H</w:t>
            </w:r>
            <w:r w:rsidRPr="00BB4043">
              <w:rPr>
                <w:rFonts w:ascii="Arial" w:eastAsia="MS Mincho" w:hAnsi="Arial" w:cs="Arial"/>
                <w:bCs/>
                <w:sz w:val="22"/>
                <w:szCs w:val="22"/>
                <w:vertAlign w:val="subscript"/>
                <w:lang w:val="pt-BR" w:eastAsia="fr-FR"/>
              </w:rPr>
              <w:t>2</w:t>
            </w:r>
            <w:r w:rsidRPr="00BB4043">
              <w:rPr>
                <w:rFonts w:ascii="Arial" w:eastAsia="MS Mincho" w:hAnsi="Arial" w:cs="Arial"/>
                <w:bCs/>
                <w:sz w:val="22"/>
                <w:szCs w:val="22"/>
                <w:lang w:val="pt-BR" w:eastAsia="fr-FR"/>
              </w:rPr>
              <w:t>O</w:t>
            </w:r>
          </w:p>
        </w:tc>
        <w:tc>
          <w:tcPr>
            <w:tcW w:w="733" w:type="dxa"/>
          </w:tcPr>
          <w:p w14:paraId="0205B258" w14:textId="4F7E3EC3"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4</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bl>
    <w:p w14:paraId="14ED11A9" w14:textId="77777777" w:rsidR="00347F74" w:rsidRDefault="00347F74" w:rsidP="002D1C36">
      <w:pPr>
        <w:jc w:val="both"/>
        <w:rPr>
          <w:rFonts w:ascii="Arial" w:hAnsi="Arial" w:cs="Arial"/>
          <w:bCs/>
          <w:sz w:val="22"/>
          <w:szCs w:val="22"/>
        </w:rPr>
      </w:pPr>
    </w:p>
    <w:p w14:paraId="08A606C2" w14:textId="24899DE8" w:rsidR="00B67951" w:rsidRPr="00B67951" w:rsidRDefault="00B67951" w:rsidP="00B67951">
      <w:pPr>
        <w:jc w:val="both"/>
        <w:rPr>
          <w:rFonts w:ascii="Arial" w:hAnsi="Arial" w:cs="Arial"/>
          <w:bCs/>
          <w:sz w:val="22"/>
          <w:szCs w:val="22"/>
        </w:rPr>
      </w:pPr>
      <w:r w:rsidRPr="00B67951">
        <w:rPr>
          <w:rFonts w:ascii="Arial" w:hAnsi="Arial" w:cs="Arial"/>
          <w:bCs/>
          <w:sz w:val="22"/>
          <w:szCs w:val="22"/>
        </w:rPr>
        <w:t xml:space="preserve">Dado que los datos bibliográficos sobre la especiación del Ta son más limitados y debido a sus propiedades similares al Nb, se asume que la precipitación del Ta en forma de </w:t>
      </w:r>
      <w:r>
        <w:rPr>
          <w:rFonts w:ascii="Arial" w:hAnsi="Arial" w:cs="Arial"/>
          <w:bCs/>
          <w:sz w:val="22"/>
          <w:szCs w:val="22"/>
        </w:rPr>
        <w:t>Ta</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vertAlign w:val="subscript"/>
        </w:rPr>
        <w:t>5</w:t>
      </w:r>
      <w:r>
        <w:rPr>
          <w:rFonts w:ascii="Arial" w:hAnsi="Arial" w:cs="Arial"/>
          <w:bCs/>
          <w:sz w:val="22"/>
          <w:szCs w:val="22"/>
        </w:rPr>
        <w:t>.H</w:t>
      </w:r>
      <w:r w:rsidRPr="00C93AE1">
        <w:rPr>
          <w:rFonts w:ascii="Arial" w:hAnsi="Arial" w:cs="Arial"/>
          <w:bCs/>
          <w:sz w:val="22"/>
          <w:szCs w:val="22"/>
          <w:vertAlign w:val="subscript"/>
        </w:rPr>
        <w:t>2</w:t>
      </w:r>
      <w:r>
        <w:rPr>
          <w:rFonts w:ascii="Arial" w:hAnsi="Arial" w:cs="Arial"/>
          <w:bCs/>
          <w:sz w:val="22"/>
          <w:szCs w:val="22"/>
        </w:rPr>
        <w:t>O</w:t>
      </w:r>
      <w:r w:rsidRPr="00B67951">
        <w:rPr>
          <w:rFonts w:ascii="Arial" w:hAnsi="Arial" w:cs="Arial"/>
          <w:bCs/>
          <w:sz w:val="22"/>
          <w:szCs w:val="22"/>
        </w:rPr>
        <w:t xml:space="preserve"> ocurre dentro de su región isoeléctrica, donde la carga neta de las especies tiende a neutralizarse en un amplio intervalo de pH, generalmente de pH </w:t>
      </w:r>
      <w:r>
        <w:rPr>
          <w:rFonts w:ascii="Arial" w:hAnsi="Arial" w:cs="Arial"/>
          <w:bCs/>
          <w:sz w:val="22"/>
          <w:szCs w:val="22"/>
        </w:rPr>
        <w:t>1</w:t>
      </w:r>
      <w:r w:rsidRPr="00B67951">
        <w:rPr>
          <w:rFonts w:ascii="Arial" w:hAnsi="Arial" w:cs="Arial"/>
          <w:bCs/>
          <w:sz w:val="22"/>
          <w:szCs w:val="22"/>
        </w:rPr>
        <w:t xml:space="preserve"> a 9 </w:t>
      </w:r>
      <w:r w:rsidRPr="00B6795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{"citationItems":[{"id":"ITEM-1","itemData":{"abstract":"Solubility of freshly precipitated tantalum and niobium hydroxides wss studied at STAH+! from 1 x 10/sup -11/ to 8N (nitric acid media). It is shown that the isoelectric region of tantalum is at pH 9 to 2 and niobium at pH 7 to 0. The isoelectric region of tantalum solubility is 8.0 x 10/sup -6/ mole/l. and niobium 1.4 x 10/sup -5 mole/l. Effects of H/sup +/ and OH/sup -/ concentration on solubility of Ta and Nb acids were evaluated. It was revealed that Ta and Nb ion monomers were formed at the initial stages of solubility. Instability constants were calculated for Ta and Nb hydroxides and a diagram of their distribution between various hydrolyzed forms and acid solutions was constructed. (R.V.J.)","author":[{"dropping-particle":"","family":"Babko","given":"A K","non-dropping-particle":"","parse-names":false,"suffix":""},{"dropping-particle":"V","family":"Lukachina","given":"V","non-dropping-particle":"","parse-names":false,"suffix":""},{"dropping-particle":"","family":"Nabivanets","given":"B I","non-dropping-particle":"","parse-names":false,"suffix":""}],"container-title":"Zhur Neorgan. Khim.","id":"ITEM-1","issued":{"date-parts":[["1963","8","1"]]},"title":"SOLUBILITY AND ACIDITY PROPERTIES OF TANTALUM AND NIOBIUM HYDROXIDES","type":"article-journal","volume":"Vol: 8"},"uris":["http://www.mendeley.com/documents/?uuid=35349243-64f6-37c7-96da-9d178b6f22e7"]}],"mendeley":{"formattedCitation":"(Babko et al., 1963)","plainTextFormattedCitation":"(Babko et al., 1963)","previouslyFormattedCitation":"(Babko et al., 1963)"},"properties":{"noteIndex":0},"schema":"https://github.com/citation-style-language/schema/raw/master/csl-citation.json"}</w:instrText>
      </w:r>
      <w:r w:rsidRPr="00B67951">
        <w:rPr>
          <w:rFonts w:ascii="Arial" w:hAnsi="Arial" w:cs="Arial"/>
          <w:bCs/>
          <w:color w:val="0070C0"/>
          <w:sz w:val="22"/>
          <w:szCs w:val="22"/>
        </w:rPr>
        <w:fldChar w:fldCharType="separate"/>
      </w:r>
      <w:r w:rsidR="00BB4043" w:rsidRPr="00BB4043">
        <w:rPr>
          <w:rFonts w:ascii="Arial" w:hAnsi="Arial" w:cs="Arial"/>
          <w:bCs/>
          <w:noProof/>
          <w:color w:val="0070C0"/>
          <w:sz w:val="22"/>
          <w:szCs w:val="22"/>
        </w:rPr>
        <w:t>(Babko et al., 1963)</w:t>
      </w:r>
      <w:r w:rsidRPr="00B67951">
        <w:rPr>
          <w:rFonts w:ascii="Arial" w:hAnsi="Arial" w:cs="Arial"/>
          <w:bCs/>
          <w:color w:val="0070C0"/>
          <w:sz w:val="22"/>
          <w:szCs w:val="22"/>
        </w:rPr>
        <w:fldChar w:fldCharType="end"/>
      </w:r>
      <w:r w:rsidRPr="00B67951">
        <w:rPr>
          <w:rFonts w:ascii="Arial" w:hAnsi="Arial" w:cs="Arial"/>
          <w:bCs/>
          <w:sz w:val="22"/>
          <w:szCs w:val="22"/>
        </w:rPr>
        <w:t>.</w:t>
      </w:r>
    </w:p>
    <w:p w14:paraId="2ADC8C17" w14:textId="0BAF2710" w:rsidR="00B67951" w:rsidRDefault="00B67951" w:rsidP="00B67951">
      <w:pPr>
        <w:jc w:val="both"/>
        <w:rPr>
          <w:rFonts w:ascii="Arial" w:hAnsi="Arial" w:cs="Arial"/>
          <w:bCs/>
          <w:sz w:val="22"/>
          <w:szCs w:val="22"/>
        </w:rPr>
      </w:pPr>
      <w:r w:rsidRPr="00B67951">
        <w:rPr>
          <w:rFonts w:ascii="Arial" w:hAnsi="Arial" w:cs="Arial"/>
          <w:bCs/>
          <w:sz w:val="22"/>
          <w:szCs w:val="22"/>
        </w:rPr>
        <w:t xml:space="preserve">Antes de realizar los ensayos de precipitación sobre la solución de lixiviación, se generaron diagramas de fracción de precipitación utilizando el software </w:t>
      </w:r>
      <w:proofErr w:type="spellStart"/>
      <w:r w:rsidRPr="00B67951">
        <w:rPr>
          <w:rFonts w:ascii="Arial" w:hAnsi="Arial" w:cs="Arial"/>
          <w:bCs/>
          <w:sz w:val="22"/>
          <w:szCs w:val="22"/>
        </w:rPr>
        <w:t>HydraMedusa</w:t>
      </w:r>
      <w:proofErr w:type="spellEnd"/>
      <w:r w:rsidRPr="00B67951">
        <w:rPr>
          <w:rFonts w:ascii="Arial" w:hAnsi="Arial" w:cs="Arial"/>
          <w:bCs/>
          <w:sz w:val="22"/>
          <w:szCs w:val="22"/>
        </w:rPr>
        <w:t xml:space="preserve"> v5, como se ilustra en la </w:t>
      </w:r>
      <w:r w:rsidRPr="00074035">
        <w:rPr>
          <w:rFonts w:ascii="Arial" w:hAnsi="Arial" w:cs="Arial"/>
          <w:b/>
          <w:sz w:val="22"/>
          <w:szCs w:val="22"/>
        </w:rPr>
        <w:t xml:space="preserve">Figura </w:t>
      </w:r>
      <w:r w:rsidR="00074035" w:rsidRPr="00074035">
        <w:rPr>
          <w:rFonts w:ascii="Arial" w:hAnsi="Arial" w:cs="Arial"/>
          <w:b/>
          <w:sz w:val="22"/>
          <w:szCs w:val="22"/>
        </w:rPr>
        <w:t>12</w:t>
      </w:r>
      <w:r w:rsidRPr="00B67951">
        <w:rPr>
          <w:rFonts w:ascii="Arial" w:hAnsi="Arial" w:cs="Arial"/>
          <w:bCs/>
          <w:sz w:val="22"/>
          <w:szCs w:val="22"/>
        </w:rPr>
        <w:t>.</w:t>
      </w:r>
    </w:p>
    <w:p w14:paraId="24860287" w14:textId="77777777" w:rsidR="00B67951" w:rsidRDefault="00B67951" w:rsidP="00B67951">
      <w:pPr>
        <w:jc w:val="both"/>
        <w:rPr>
          <w:rFonts w:ascii="Arial" w:hAnsi="Arial" w:cs="Arial"/>
          <w:bCs/>
          <w:sz w:val="22"/>
          <w:szCs w:val="22"/>
        </w:rPr>
      </w:pPr>
    </w:p>
    <w:p w14:paraId="75EB932A" w14:textId="57DD11AA" w:rsidR="00B67951" w:rsidRDefault="00B67951" w:rsidP="00B67951">
      <w:pPr>
        <w:jc w:val="both"/>
        <w:rPr>
          <w:rFonts w:ascii="Arial" w:hAnsi="Arial" w:cs="Arial"/>
        </w:rPr>
      </w:pPr>
      <w:r>
        <w:rPr>
          <w:rFonts w:ascii="Arial" w:hAnsi="Arial" w:cs="Arial"/>
        </w:rPr>
        <w:object w:dxaOrig="9600" w:dyaOrig="5401" w14:anchorId="6979A6B2">
          <v:shape id="_x0000_i1295" type="#_x0000_t75" style="width:243pt;height:141.6pt" o:ole="">
            <v:imagedata r:id="rId37" o:title="" croptop="10923f" cropbottom="10923f" cropleft="1311f" cropright="410f"/>
          </v:shape>
          <o:OLEObject Type="Embed" ProgID="PowerPoint.Show.12" ShapeID="_x0000_i1295" DrawAspect="Content" ObjectID="_1814384345" r:id="rId38"/>
        </w:object>
      </w:r>
    </w:p>
    <w:p w14:paraId="09E5DABB" w14:textId="3FF8588C" w:rsidR="00B67951" w:rsidRDefault="00B67951" w:rsidP="00B67951">
      <w:pPr>
        <w:jc w:val="both"/>
        <w:rPr>
          <w:rFonts w:ascii="Arial" w:hAnsi="Arial" w:cs="Arial"/>
          <w:bCs/>
          <w:sz w:val="22"/>
          <w:szCs w:val="22"/>
        </w:rPr>
      </w:pPr>
      <w:r w:rsidRPr="00B446BA">
        <w:rPr>
          <w:rFonts w:ascii="Arial" w:hAnsi="Arial" w:cs="Arial"/>
          <w:b/>
          <w:sz w:val="22"/>
          <w:szCs w:val="22"/>
        </w:rPr>
        <w:t xml:space="preserve">Figura </w:t>
      </w:r>
      <w:r w:rsidR="00074035">
        <w:rPr>
          <w:rFonts w:ascii="Arial" w:hAnsi="Arial" w:cs="Arial"/>
          <w:b/>
        </w:rPr>
        <w:t>12</w:t>
      </w:r>
      <w:r w:rsidRPr="00B446BA">
        <w:rPr>
          <w:rFonts w:ascii="Arial" w:hAnsi="Arial" w:cs="Arial"/>
          <w:bCs/>
          <w:sz w:val="22"/>
          <w:szCs w:val="22"/>
        </w:rPr>
        <w:t xml:space="preserve"> </w:t>
      </w:r>
      <w:r w:rsidRPr="00B446BA">
        <w:rPr>
          <w:rFonts w:ascii="Arial" w:hAnsi="Arial" w:cs="Arial"/>
          <w:bCs/>
        </w:rPr>
        <w:t>–</w:t>
      </w:r>
      <w:r w:rsidRPr="00B446BA">
        <w:rPr>
          <w:rFonts w:ascii="Arial" w:hAnsi="Arial" w:cs="Arial"/>
          <w:bCs/>
          <w:sz w:val="22"/>
          <w:szCs w:val="22"/>
        </w:rPr>
        <w:t xml:space="preserve"> </w:t>
      </w:r>
      <w:r>
        <w:rPr>
          <w:rFonts w:ascii="Arial" w:hAnsi="Arial" w:cs="Arial"/>
          <w:bCs/>
        </w:rPr>
        <w:t>Diagrama de precipitación</w:t>
      </w:r>
      <w:r w:rsidRPr="00B67951">
        <w:rPr>
          <w:rFonts w:ascii="Arial" w:hAnsi="Arial" w:cs="Arial"/>
          <w:bCs/>
        </w:rPr>
        <w:t xml:space="preserve">. </w:t>
      </w:r>
      <w:r w:rsidRPr="00DC64E4">
        <w:rPr>
          <w:rFonts w:ascii="Arial" w:hAnsi="Arial" w:cs="Arial"/>
          <w:b/>
        </w:rPr>
        <w:t>(a)</w:t>
      </w:r>
      <w:r w:rsidRPr="00B67951">
        <w:rPr>
          <w:rFonts w:ascii="Arial" w:hAnsi="Arial" w:cs="Arial"/>
          <w:bCs/>
        </w:rPr>
        <w:t xml:space="preserve"> Precipitación de Nb y </w:t>
      </w:r>
      <w:r w:rsidRPr="00DC64E4">
        <w:rPr>
          <w:rFonts w:ascii="Arial" w:hAnsi="Arial" w:cs="Arial"/>
          <w:b/>
        </w:rPr>
        <w:t>(b)</w:t>
      </w:r>
      <w:r w:rsidRPr="00B67951">
        <w:rPr>
          <w:rFonts w:ascii="Arial" w:hAnsi="Arial" w:cs="Arial"/>
          <w:bCs/>
        </w:rPr>
        <w:t xml:space="preserve"> Precipitación de Ta </w:t>
      </w:r>
      <w:r w:rsidR="00A56F23">
        <w:rPr>
          <w:rFonts w:ascii="Arial" w:hAnsi="Arial" w:cs="Arial"/>
          <w:bCs/>
        </w:rPr>
        <w:t>(</w:t>
      </w:r>
      <w:r w:rsidRPr="00B67951">
        <w:rPr>
          <w:rFonts w:ascii="Arial" w:hAnsi="Arial" w:cs="Arial"/>
          <w:bCs/>
        </w:rPr>
        <w:t>realizad</w:t>
      </w:r>
      <w:r w:rsidR="00A56F23">
        <w:rPr>
          <w:rFonts w:ascii="Arial" w:hAnsi="Arial" w:cs="Arial"/>
          <w:bCs/>
        </w:rPr>
        <w:t>o</w:t>
      </w:r>
      <w:r w:rsidRPr="00B67951">
        <w:rPr>
          <w:rFonts w:ascii="Arial" w:hAnsi="Arial" w:cs="Arial"/>
          <w:bCs/>
        </w:rPr>
        <w:t xml:space="preserve"> con el software </w:t>
      </w:r>
      <w:proofErr w:type="spellStart"/>
      <w:r w:rsidRPr="00B67951">
        <w:rPr>
          <w:rFonts w:ascii="Arial" w:hAnsi="Arial" w:cs="Arial"/>
          <w:bCs/>
        </w:rPr>
        <w:t>HydraMedusa</w:t>
      </w:r>
      <w:proofErr w:type="spellEnd"/>
      <w:r w:rsidRPr="00B67951">
        <w:rPr>
          <w:rFonts w:ascii="Arial" w:hAnsi="Arial" w:cs="Arial"/>
          <w:bCs/>
        </w:rPr>
        <w:t xml:space="preserve"> v5.</w:t>
      </w:r>
      <w:r w:rsidR="00A56F23">
        <w:rPr>
          <w:rFonts w:ascii="Arial" w:hAnsi="Arial" w:cs="Arial"/>
          <w:bCs/>
        </w:rPr>
        <w:t>)</w:t>
      </w:r>
    </w:p>
    <w:p w14:paraId="0B44BB5F" w14:textId="77777777" w:rsidR="00C93AE1" w:rsidRPr="00596382" w:rsidRDefault="00C93AE1" w:rsidP="002D1C36">
      <w:pPr>
        <w:jc w:val="both"/>
        <w:rPr>
          <w:rFonts w:ascii="Arial" w:hAnsi="Arial" w:cs="Arial"/>
          <w:bCs/>
          <w:sz w:val="22"/>
          <w:szCs w:val="22"/>
        </w:rPr>
      </w:pPr>
    </w:p>
    <w:p w14:paraId="10E3429B" w14:textId="115E4A92" w:rsidR="00A56F23" w:rsidRDefault="00A56F23" w:rsidP="00A56F23">
      <w:pPr>
        <w:jc w:val="both"/>
        <w:rPr>
          <w:rFonts w:ascii="Arial" w:hAnsi="Arial" w:cs="Arial"/>
          <w:bCs/>
          <w:sz w:val="22"/>
          <w:szCs w:val="22"/>
        </w:rPr>
      </w:pPr>
      <w:r w:rsidRPr="00A56F23">
        <w:rPr>
          <w:rFonts w:ascii="Arial" w:hAnsi="Arial" w:cs="Arial"/>
          <w:bCs/>
          <w:sz w:val="22"/>
          <w:szCs w:val="22"/>
        </w:rPr>
        <w:t xml:space="preserve">Los resultados </w:t>
      </w:r>
      <w:r>
        <w:rPr>
          <w:rFonts w:ascii="Arial" w:hAnsi="Arial" w:cs="Arial"/>
          <w:bCs/>
          <w:sz w:val="22"/>
          <w:szCs w:val="22"/>
        </w:rPr>
        <w:t xml:space="preserve">de los ensayos de modelamiento termodinámico se </w:t>
      </w:r>
      <w:r w:rsidRPr="00A56F23">
        <w:rPr>
          <w:rFonts w:ascii="Arial" w:hAnsi="Arial" w:cs="Arial"/>
          <w:bCs/>
          <w:sz w:val="22"/>
          <w:szCs w:val="22"/>
        </w:rPr>
        <w:t>m</w:t>
      </w:r>
      <w:r>
        <w:rPr>
          <w:rFonts w:ascii="Arial" w:hAnsi="Arial" w:cs="Arial"/>
          <w:bCs/>
          <w:sz w:val="22"/>
          <w:szCs w:val="22"/>
        </w:rPr>
        <w:t>uestran</w:t>
      </w:r>
      <w:r w:rsidRPr="00A56F23">
        <w:rPr>
          <w:rFonts w:ascii="Arial" w:hAnsi="Arial" w:cs="Arial"/>
          <w:bCs/>
          <w:sz w:val="22"/>
          <w:szCs w:val="22"/>
        </w:rPr>
        <w:t xml:space="preserve"> en la </w:t>
      </w:r>
      <w:r w:rsidRPr="00074035">
        <w:rPr>
          <w:rFonts w:ascii="Arial" w:hAnsi="Arial" w:cs="Arial"/>
          <w:b/>
          <w:sz w:val="22"/>
          <w:szCs w:val="22"/>
        </w:rPr>
        <w:t xml:space="preserve">Figura </w:t>
      </w:r>
      <w:r w:rsidR="00074035" w:rsidRPr="00074035">
        <w:rPr>
          <w:rFonts w:ascii="Arial" w:hAnsi="Arial" w:cs="Arial"/>
          <w:b/>
          <w:sz w:val="22"/>
          <w:szCs w:val="22"/>
        </w:rPr>
        <w:t>12</w:t>
      </w:r>
      <w:r w:rsidRPr="00074035">
        <w:rPr>
          <w:rFonts w:ascii="Arial" w:hAnsi="Arial" w:cs="Arial"/>
          <w:b/>
          <w:sz w:val="22"/>
          <w:szCs w:val="22"/>
        </w:rPr>
        <w:t xml:space="preserve"> a</w:t>
      </w:r>
      <w:r w:rsidRPr="00A56F23">
        <w:rPr>
          <w:rFonts w:ascii="Arial" w:hAnsi="Arial" w:cs="Arial"/>
          <w:bCs/>
          <w:sz w:val="22"/>
          <w:szCs w:val="22"/>
        </w:rPr>
        <w:t xml:space="preserve"> y </w:t>
      </w:r>
      <w:r w:rsidR="00074035" w:rsidRPr="00074035">
        <w:rPr>
          <w:rFonts w:ascii="Arial" w:hAnsi="Arial" w:cs="Arial"/>
          <w:b/>
          <w:sz w:val="22"/>
          <w:szCs w:val="22"/>
        </w:rPr>
        <w:t>12</w:t>
      </w:r>
      <w:r w:rsidRPr="00074035">
        <w:rPr>
          <w:rFonts w:ascii="Arial" w:hAnsi="Arial" w:cs="Arial"/>
          <w:b/>
          <w:sz w:val="22"/>
          <w:szCs w:val="22"/>
        </w:rPr>
        <w:t xml:space="preserve"> </w:t>
      </w:r>
      <w:r w:rsidRPr="00074035">
        <w:rPr>
          <w:rFonts w:ascii="Arial" w:hAnsi="Arial" w:cs="Arial"/>
          <w:b/>
          <w:sz w:val="22"/>
          <w:szCs w:val="22"/>
        </w:rPr>
        <w:t>b</w:t>
      </w:r>
      <w:r>
        <w:rPr>
          <w:rFonts w:ascii="Arial" w:hAnsi="Arial" w:cs="Arial"/>
          <w:bCs/>
          <w:sz w:val="22"/>
          <w:szCs w:val="22"/>
        </w:rPr>
        <w:t>. Los resultados</w:t>
      </w:r>
      <w:r w:rsidRPr="00A56F23">
        <w:rPr>
          <w:rFonts w:ascii="Arial" w:hAnsi="Arial" w:cs="Arial"/>
          <w:bCs/>
          <w:sz w:val="22"/>
          <w:szCs w:val="22"/>
        </w:rPr>
        <w:t xml:space="preserve"> indican que la precipitación de Nb como </w:t>
      </w:r>
      <w:r w:rsidRPr="00C93AE1">
        <w:rPr>
          <w:rFonts w:ascii="Arial" w:hAnsi="Arial" w:cs="Arial"/>
          <w:bCs/>
          <w:sz w:val="22"/>
          <w:szCs w:val="22"/>
        </w:rPr>
        <w:t>N</w:t>
      </w:r>
      <w:r>
        <w:rPr>
          <w:rFonts w:ascii="Arial" w:hAnsi="Arial" w:cs="Arial"/>
          <w:bCs/>
          <w:sz w:val="22"/>
          <w:szCs w:val="22"/>
        </w:rPr>
        <w:t>b</w:t>
      </w:r>
      <w:r w:rsidRPr="00C93AE1">
        <w:rPr>
          <w:rFonts w:ascii="Arial" w:hAnsi="Arial" w:cs="Arial"/>
          <w:bCs/>
          <w:sz w:val="22"/>
          <w:szCs w:val="22"/>
          <w:vertAlign w:val="subscript"/>
        </w:rPr>
        <w:t>2</w:t>
      </w:r>
      <w:r>
        <w:rPr>
          <w:rFonts w:ascii="Arial" w:hAnsi="Arial" w:cs="Arial"/>
          <w:bCs/>
          <w:sz w:val="22"/>
          <w:szCs w:val="22"/>
        </w:rPr>
        <w:t>O</w:t>
      </w:r>
      <w:r w:rsidRPr="00C93AE1">
        <w:rPr>
          <w:rFonts w:ascii="Arial" w:hAnsi="Arial" w:cs="Arial"/>
          <w:bCs/>
          <w:sz w:val="22"/>
          <w:szCs w:val="22"/>
          <w:vertAlign w:val="subscript"/>
        </w:rPr>
        <w:t>5</w:t>
      </w:r>
      <w:r w:rsidRPr="00A56F23">
        <w:rPr>
          <w:rFonts w:ascii="Arial" w:hAnsi="Arial" w:cs="Arial"/>
          <w:bCs/>
          <w:sz w:val="22"/>
          <w:szCs w:val="22"/>
        </w:rPr>
        <w:t xml:space="preserve"> ocurre dentro de un rango de pH de 0 a 7, mientras que el Ta presenta un rango de precipitación más amplio, desde pH -0.5 hasta 11 </w:t>
      </w:r>
      <w:r w:rsidR="00187F97" w:rsidRPr="00187F97">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00187F97" w:rsidRPr="00187F97">
        <w:rPr>
          <w:rFonts w:ascii="Arial" w:hAnsi="Arial" w:cs="Arial"/>
          <w:bCs/>
          <w:color w:val="0070C0"/>
          <w:sz w:val="22"/>
          <w:szCs w:val="22"/>
        </w:rPr>
        <w:fldChar w:fldCharType="separate"/>
      </w:r>
      <w:r w:rsidR="00BB4043" w:rsidRPr="00BB4043">
        <w:rPr>
          <w:rFonts w:ascii="Arial" w:hAnsi="Arial" w:cs="Arial"/>
          <w:bCs/>
          <w:noProof/>
          <w:color w:val="0070C0"/>
          <w:sz w:val="22"/>
          <w:szCs w:val="22"/>
        </w:rPr>
        <w:t>(Cheje Machaca et al., 2025)</w:t>
      </w:r>
      <w:r w:rsidR="00187F97" w:rsidRPr="00187F97">
        <w:rPr>
          <w:rFonts w:ascii="Arial" w:hAnsi="Arial" w:cs="Arial"/>
          <w:bCs/>
          <w:color w:val="0070C0"/>
          <w:sz w:val="22"/>
          <w:szCs w:val="22"/>
        </w:rPr>
        <w:fldChar w:fldCharType="end"/>
      </w:r>
      <w:r w:rsidRPr="00A56F23">
        <w:rPr>
          <w:rFonts w:ascii="Arial" w:hAnsi="Arial" w:cs="Arial"/>
          <w:bCs/>
          <w:sz w:val="22"/>
          <w:szCs w:val="22"/>
        </w:rPr>
        <w:t>.</w:t>
      </w:r>
      <w:r>
        <w:rPr>
          <w:rFonts w:ascii="Arial" w:hAnsi="Arial" w:cs="Arial"/>
          <w:bCs/>
          <w:sz w:val="22"/>
          <w:szCs w:val="22"/>
        </w:rPr>
        <w:t xml:space="preserve"> </w:t>
      </w:r>
    </w:p>
    <w:p w14:paraId="132D4B9A" w14:textId="77777777" w:rsidR="00A56F23" w:rsidRDefault="00A56F23" w:rsidP="00A56F23">
      <w:pPr>
        <w:jc w:val="both"/>
        <w:rPr>
          <w:rFonts w:ascii="Arial" w:hAnsi="Arial" w:cs="Arial"/>
          <w:bCs/>
          <w:sz w:val="22"/>
          <w:szCs w:val="22"/>
        </w:rPr>
      </w:pPr>
    </w:p>
    <w:p w14:paraId="17AF5D4A" w14:textId="06831E2E" w:rsidR="00A56F23" w:rsidRDefault="00A56F23" w:rsidP="00A56F23">
      <w:pPr>
        <w:jc w:val="both"/>
        <w:rPr>
          <w:rFonts w:ascii="Arial" w:hAnsi="Arial" w:cs="Arial"/>
          <w:bCs/>
          <w:sz w:val="22"/>
          <w:szCs w:val="22"/>
        </w:rPr>
      </w:pPr>
      <w:r w:rsidRPr="00A56F23">
        <w:rPr>
          <w:rFonts w:ascii="Arial" w:hAnsi="Arial" w:cs="Arial"/>
          <w:bCs/>
          <w:sz w:val="22"/>
          <w:szCs w:val="22"/>
        </w:rPr>
        <w:t xml:space="preserve">Experimentalmente, los resultados de la precipitación de Nb y Ta se presentan en la </w:t>
      </w:r>
      <w:r w:rsidRPr="00D76CFB">
        <w:rPr>
          <w:rFonts w:ascii="Arial" w:hAnsi="Arial" w:cs="Arial"/>
          <w:b/>
          <w:sz w:val="22"/>
          <w:szCs w:val="22"/>
        </w:rPr>
        <w:t xml:space="preserve">Figura </w:t>
      </w:r>
      <w:r w:rsidR="00D76CFB" w:rsidRPr="00D76CFB">
        <w:rPr>
          <w:rFonts w:ascii="Arial" w:hAnsi="Arial" w:cs="Arial"/>
          <w:b/>
          <w:sz w:val="22"/>
          <w:szCs w:val="22"/>
        </w:rPr>
        <w:t>13</w:t>
      </w:r>
      <w:r w:rsidRPr="00A56F23">
        <w:rPr>
          <w:rFonts w:ascii="Arial" w:hAnsi="Arial" w:cs="Arial"/>
          <w:bCs/>
          <w:sz w:val="22"/>
          <w:szCs w:val="22"/>
        </w:rPr>
        <w:t xml:space="preserve">. Se puede observar que se pueden alcanzar tasas de precipitación del 98 % para Nb y del 96 % para Ta </w:t>
      </w:r>
      <w:r>
        <w:rPr>
          <w:rFonts w:ascii="Arial" w:hAnsi="Arial" w:cs="Arial"/>
          <w:bCs/>
          <w:sz w:val="22"/>
          <w:szCs w:val="22"/>
        </w:rPr>
        <w:t>en condiciones de</w:t>
      </w:r>
      <w:r w:rsidRPr="00A56F23">
        <w:rPr>
          <w:rFonts w:ascii="Arial" w:hAnsi="Arial" w:cs="Arial"/>
          <w:bCs/>
          <w:sz w:val="22"/>
          <w:szCs w:val="22"/>
        </w:rPr>
        <w:t xml:space="preserve"> pH 6 </w:t>
      </w:r>
      <w:r>
        <w:rPr>
          <w:rFonts w:ascii="Arial" w:hAnsi="Arial" w:cs="Arial"/>
          <w:bCs/>
          <w:sz w:val="22"/>
          <w:szCs w:val="22"/>
        </w:rPr>
        <w:t>a</w:t>
      </w:r>
      <w:r w:rsidRPr="00A56F23">
        <w:rPr>
          <w:rFonts w:ascii="Arial" w:hAnsi="Arial" w:cs="Arial"/>
          <w:bCs/>
          <w:sz w:val="22"/>
          <w:szCs w:val="22"/>
        </w:rPr>
        <w:t xml:space="preserve"> 75 °C. Estos resultados están influenciados por dos efectos simultáneos: la temperatura, que mejora la cinética de nucleación del producto, y el pH, que favorece las reacciones de precipitación dentro de la región isoeléctrica (pH 0–7) </w:t>
      </w:r>
      <w:r w:rsidR="00187F97" w:rsidRPr="00187F97">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{"citationItems":[{"id":"ITEM-1","itemData":{"abstract":"Solubility of freshly precipitated tantalum and niobium hydroxides wss studied at STAH+! from 1 x 10/sup -11/ to 8N (nitric acid media). It is shown that the isoelectric region of tantalum is at pH 9 to 2 and niobium at pH 7 to 0. The isoelectric region of tantalum solubility is 8.0 x 10/sup -6/ mole/l. and niobium 1.4 x 10/sup -5 mole/l. Effects of H/sup +/ and OH/sup -/ concentration on solubility of Ta and Nb acids were evaluated. It was revealed that Ta and Nb ion monomers were formed at the initial stages of solubility. Instability constants were calculated for Ta and Nb hydroxides and a diagram of their distribution between various hydrolyzed forms and acid solutions was constructed. (R.V.J.)","author":[{"dropping-particle":"","family":"Babko","given":"A K","non-dropping-particle":"","parse-names":false,"suffix":""},{"dropping-particle":"V","family":"Lukachina","given":"V","non-dropping-particle":"","parse-names":false,"suffix":""},{"dropping-particle":"","family":"Nabivanets","given":"B I","non-dropping-particle":"","parse-names":false,"suffix":""}],"container-title":"Zhur Neorgan. Khim.","id":"ITEM-1","issued":{"date-parts":[["1963","8","1"]]},"title":"SOLUBILITY AND ACIDITY PROPERTIES OF TANTALUM AND NIOBIUM HYDROXIDES","type":"article-journal","volume":"Vol: 8"},"uris":["http://www.mendeley.com/documents/?uuid=35349243-64f6-37c7-96da-9d178b6f22e7"]},{"id":"ITEM-2","itemData":{"DOI":"https://doi.org/10.11606/D.3.2023.tde-21112023-150803","abstract":"Pyrometallurgical processing of cassiterite (SnO2) for tin (Sn) production generates a slag as a byproduct. Slags are solid inorganic materials predominantly composed of oxides. They are separated from the metallic phase based on density differences, carrying impurities associated with the ore, and subsequently accumulated in piles. Brazilian tin ores from the Amazon region are associated with critical materials such as niobium (Nb) and tantalum (Ta), which find applications in the capacitor, aerospace, and construction industries. This study focused on the characterization and development of a hydrometallurgical route for the leaching of Nb and Ta from a slag generated by the pyrometallurgical processing of SnO2, enabling the recycling of tons of accumulated slag over the years. Initially, the slag sample was characterized, revealing a matrix mainly composed of CaO.SiO2 and ZrO2, along with a SiO2 phase identified by X-ray diffraction (XRD) and confirmed by chemical analysis using inductively coupled plasma optical emission spectrometry (ICP-OES) and microstructural analysis using scanning electron microscopy-energy-dispersive spectroscopy (SEM-EDS). Quantitative chemical analysis determined that the material contained approximately 6.01 ± 1.2% Nb2O5 and 0.65 ± 0.06% Ta2O5. In contrast to traditional processes for treating slag and leaching refractory materials, this study aimed to implement a fluoride- and mineral acid-free process for extracting the target metals. The developed process consisted of three stages: a thermal-alkaline treatment followed by water leaching, a second acid leaching, and finally, precipitation of the leached material. In the thermal-alkaline treatment stage, the type of hydroxide and the S:L ratio of the water leaching were evaluated. For the acid leaching stage, mineral and organic acids were compared, with oxalic acid selected as the optimal leaching agent. Various parameters such as acid concentration, S:L ratio, temperature, leaching time, material particle size, agitation, and turbulence in different reactor systems were studied for oxalic acid leaching. Finally, the precipitation stage involved assessing reaction time, pH, and temperature. The best results were obtained by optimizing the parameters to achieve high leaching rates of Nb and Ta while minimizing time, temperature, and S:L ratio. The final system achieved the leaching of approximately 86% of Nb and 75% of Ta after a thermal-alkaline treatment with NaOH at a …","author":[{"dropping-particle":"","family":"Conrado Da Luz","given":"Vilson","non-dropping-particle":"","parse-names":false,"suffix":""}],"id":"ITEM-2","issued":{"date-parts":[["2023"]]},"publisher":"Universidade de São Paulo","title":"Extração de nióbio e tântalo contidos na escória da produção de estanho por lixiviação em ácido oxálico","type":"thesis"},"uris":["http://www.mendeley.com/documents/?uuid=733d195f-d68d-475d-8423-26d047572ce1"]}],"mendeley":{"formattedCitation":"(Babko et al., 1963; Conrado Da Luz, 2023)","plainTextFormattedCitation":"(Babko et al., 1963; Conrado Da Luz, 2023)","previouslyFormattedCitation":"(Babko et al., 1963; Conrado Da Luz, 2023)"},"properties":{"noteIndex":0},"schema":"https://github.com/citation-style-language/schema/raw/master/csl-citation.json"}</w:instrText>
      </w:r>
      <w:r w:rsidR="00187F97" w:rsidRPr="00187F97">
        <w:rPr>
          <w:rFonts w:ascii="Arial" w:hAnsi="Arial" w:cs="Arial"/>
          <w:bCs/>
          <w:color w:val="0070C0"/>
          <w:sz w:val="22"/>
          <w:szCs w:val="22"/>
        </w:rPr>
        <w:fldChar w:fldCharType="separate"/>
      </w:r>
      <w:r w:rsidR="00BB4043" w:rsidRPr="00BB4043">
        <w:rPr>
          <w:rFonts w:ascii="Arial" w:hAnsi="Arial" w:cs="Arial"/>
          <w:bCs/>
          <w:noProof/>
          <w:color w:val="0070C0"/>
          <w:sz w:val="22"/>
          <w:szCs w:val="22"/>
        </w:rPr>
        <w:t>(Babko et al., 1963; Conrado Da Luz, 2023)</w:t>
      </w:r>
      <w:r w:rsidR="00187F97" w:rsidRPr="00187F97">
        <w:rPr>
          <w:rFonts w:ascii="Arial" w:hAnsi="Arial" w:cs="Arial"/>
          <w:bCs/>
          <w:color w:val="0070C0"/>
          <w:sz w:val="22"/>
          <w:szCs w:val="22"/>
        </w:rPr>
        <w:fldChar w:fldCharType="end"/>
      </w:r>
      <w:r w:rsidRPr="00A56F23">
        <w:rPr>
          <w:rFonts w:ascii="Arial" w:hAnsi="Arial" w:cs="Arial"/>
          <w:bCs/>
          <w:sz w:val="22"/>
          <w:szCs w:val="22"/>
        </w:rPr>
        <w:t>.</w:t>
      </w:r>
    </w:p>
    <w:p w14:paraId="5036DD1D" w14:textId="77777777" w:rsidR="00A56F23" w:rsidRDefault="00A56F23" w:rsidP="00A56F23">
      <w:pPr>
        <w:jc w:val="both"/>
        <w:rPr>
          <w:rFonts w:ascii="Arial" w:hAnsi="Arial" w:cs="Arial"/>
          <w:bCs/>
          <w:sz w:val="22"/>
          <w:szCs w:val="22"/>
        </w:rPr>
      </w:pPr>
    </w:p>
    <w:bookmarkStart w:id="9" w:name="_MON_1803238342"/>
    <w:bookmarkEnd w:id="9"/>
    <w:p w14:paraId="5E5BD407" w14:textId="7173D814" w:rsidR="00A56F23" w:rsidRPr="00A56F23" w:rsidRDefault="00AE250E" w:rsidP="00DC64E4">
      <w:pPr>
        <w:jc w:val="center"/>
        <w:rPr>
          <w:rFonts w:ascii="Arial" w:hAnsi="Arial" w:cs="Arial"/>
          <w:bCs/>
          <w:sz w:val="22"/>
          <w:szCs w:val="22"/>
        </w:rPr>
      </w:pPr>
      <w:r>
        <w:rPr>
          <w:rFonts w:ascii="Arial" w:hAnsi="Arial" w:cs="Arial"/>
        </w:rPr>
        <w:object w:dxaOrig="8750" w:dyaOrig="8234" w14:anchorId="39FFC080">
          <v:shape id="_x0000_i1304" type="#_x0000_t75" style="width:241.2pt;height:425.4pt" o:ole="">
            <v:imagedata r:id="rId39" o:title="" croptop="2975f" cropbottom="3828f" cropleft="14387f" cropright="17746f"/>
          </v:shape>
          <o:OLEObject Type="Embed" ProgID="PowerPoint.Show.12" ShapeID="_x0000_i1304" DrawAspect="Content" ObjectID="_1814384346" r:id="rId40"/>
        </w:object>
      </w:r>
    </w:p>
    <w:p w14:paraId="6D68C994" w14:textId="31B0AA48" w:rsidR="00187F97" w:rsidRDefault="00187F97" w:rsidP="00187F97">
      <w:pPr>
        <w:jc w:val="both"/>
        <w:rPr>
          <w:rFonts w:ascii="Arial" w:hAnsi="Arial" w:cs="Arial"/>
          <w:bCs/>
          <w:sz w:val="22"/>
          <w:szCs w:val="22"/>
        </w:rPr>
      </w:pPr>
      <w:r w:rsidRPr="00B446BA">
        <w:rPr>
          <w:rFonts w:ascii="Arial" w:hAnsi="Arial" w:cs="Arial"/>
          <w:b/>
          <w:sz w:val="22"/>
          <w:szCs w:val="22"/>
        </w:rPr>
        <w:t xml:space="preserve">Figura </w:t>
      </w:r>
      <w:r w:rsidR="00D76CFB">
        <w:rPr>
          <w:rFonts w:ascii="Arial" w:hAnsi="Arial" w:cs="Arial"/>
          <w:b/>
        </w:rPr>
        <w:t>13</w:t>
      </w:r>
      <w:r w:rsidRPr="00B446BA">
        <w:rPr>
          <w:rFonts w:ascii="Arial" w:hAnsi="Arial" w:cs="Arial"/>
          <w:bCs/>
          <w:sz w:val="22"/>
          <w:szCs w:val="22"/>
        </w:rPr>
        <w:t xml:space="preserve"> </w:t>
      </w:r>
      <w:r w:rsidRPr="00B446BA">
        <w:rPr>
          <w:rFonts w:ascii="Arial" w:hAnsi="Arial" w:cs="Arial"/>
          <w:bCs/>
        </w:rPr>
        <w:t>–</w:t>
      </w:r>
      <w:r w:rsidRPr="00B446BA">
        <w:rPr>
          <w:rFonts w:ascii="Arial" w:hAnsi="Arial" w:cs="Arial"/>
          <w:bCs/>
          <w:sz w:val="22"/>
          <w:szCs w:val="22"/>
        </w:rPr>
        <w:t xml:space="preserve"> </w:t>
      </w:r>
      <w:r w:rsidRPr="00187F97">
        <w:rPr>
          <w:rFonts w:ascii="Arial" w:hAnsi="Arial" w:cs="Arial"/>
          <w:bCs/>
        </w:rPr>
        <w:t xml:space="preserve">Efecto de la temperatura y el pH en la velocidad de precipitación. </w:t>
      </w:r>
      <w:r w:rsidRPr="00D76CFB">
        <w:rPr>
          <w:rFonts w:ascii="Arial" w:hAnsi="Arial" w:cs="Arial"/>
          <w:b/>
        </w:rPr>
        <w:t>(a)</w:t>
      </w:r>
      <w:r w:rsidRPr="00187F97">
        <w:rPr>
          <w:rFonts w:ascii="Arial" w:hAnsi="Arial" w:cs="Arial"/>
          <w:bCs/>
        </w:rPr>
        <w:t xml:space="preserve"> Niobio y </w:t>
      </w:r>
      <w:r w:rsidRPr="00D76CFB">
        <w:rPr>
          <w:rFonts w:ascii="Arial" w:hAnsi="Arial" w:cs="Arial"/>
          <w:b/>
        </w:rPr>
        <w:t>(b)</w:t>
      </w:r>
      <w:r w:rsidRPr="00187F97">
        <w:rPr>
          <w:rFonts w:ascii="Arial" w:hAnsi="Arial" w:cs="Arial"/>
          <w:bCs/>
        </w:rPr>
        <w:t xml:space="preserve"> Tántalo</w:t>
      </w:r>
    </w:p>
    <w:p w14:paraId="6EA69B7F" w14:textId="77777777" w:rsidR="00A56F23" w:rsidRPr="00A56F23" w:rsidRDefault="00A56F23" w:rsidP="002D1C36">
      <w:pPr>
        <w:jc w:val="both"/>
        <w:rPr>
          <w:rFonts w:ascii="Arial" w:hAnsi="Arial" w:cs="Arial"/>
          <w:bCs/>
          <w:sz w:val="22"/>
          <w:szCs w:val="22"/>
        </w:rPr>
      </w:pPr>
    </w:p>
    <w:p w14:paraId="518D31A8" w14:textId="71DED735" w:rsidR="00187F97" w:rsidRPr="00881015" w:rsidRDefault="00187F97" w:rsidP="00187F97">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3</w:t>
      </w:r>
      <w:r w:rsidRPr="00131685">
        <w:rPr>
          <w:rFonts w:ascii="Arial" w:hAnsi="Arial" w:cs="Arial"/>
          <w:b/>
          <w:bCs/>
          <w:sz w:val="22"/>
          <w:szCs w:val="22"/>
        </w:rPr>
        <w:t>.</w:t>
      </w:r>
      <w:r>
        <w:rPr>
          <w:rFonts w:ascii="Arial" w:hAnsi="Arial" w:cs="Arial"/>
          <w:b/>
          <w:bCs/>
          <w:sz w:val="22"/>
          <w:szCs w:val="22"/>
        </w:rPr>
        <w:t>1.</w:t>
      </w:r>
      <w:r w:rsidRPr="00131685">
        <w:rPr>
          <w:rFonts w:ascii="Arial" w:hAnsi="Arial" w:cs="Arial"/>
          <w:b/>
          <w:bCs/>
          <w:sz w:val="22"/>
          <w:szCs w:val="22"/>
        </w:rPr>
        <w:t xml:space="preserve"> </w:t>
      </w:r>
      <w:r>
        <w:rPr>
          <w:rFonts w:ascii="Arial" w:hAnsi="Arial" w:cs="Arial"/>
          <w:b/>
          <w:bCs/>
          <w:sz w:val="22"/>
          <w:szCs w:val="22"/>
        </w:rPr>
        <w:t>Influencia del pH</w:t>
      </w:r>
    </w:p>
    <w:p w14:paraId="67AF77A0" w14:textId="77777777" w:rsidR="00187F97" w:rsidRDefault="00187F97" w:rsidP="002D1C36">
      <w:pPr>
        <w:jc w:val="both"/>
        <w:rPr>
          <w:rFonts w:ascii="Arial" w:hAnsi="Arial" w:cs="Arial"/>
          <w:bCs/>
          <w:sz w:val="22"/>
          <w:szCs w:val="22"/>
        </w:rPr>
      </w:pPr>
    </w:p>
    <w:p w14:paraId="3954F525" w14:textId="0F642780" w:rsidR="00187F97" w:rsidRPr="00187F97" w:rsidRDefault="00187F97" w:rsidP="002D1C36">
      <w:pPr>
        <w:jc w:val="both"/>
        <w:rPr>
          <w:rFonts w:ascii="Arial" w:hAnsi="Arial" w:cs="Arial"/>
          <w:bCs/>
          <w:sz w:val="22"/>
          <w:szCs w:val="22"/>
        </w:rPr>
      </w:pPr>
      <w:r w:rsidRPr="00187F97">
        <w:rPr>
          <w:rFonts w:ascii="Arial" w:hAnsi="Arial" w:cs="Arial"/>
          <w:bCs/>
          <w:sz w:val="22"/>
          <w:szCs w:val="22"/>
        </w:rPr>
        <w:t xml:space="preserve">Como se muestra en la </w:t>
      </w:r>
      <w:r w:rsidRPr="00D76CFB">
        <w:rPr>
          <w:rFonts w:ascii="Arial" w:hAnsi="Arial" w:cs="Arial"/>
          <w:b/>
          <w:sz w:val="22"/>
          <w:szCs w:val="22"/>
        </w:rPr>
        <w:t xml:space="preserve">Figura </w:t>
      </w:r>
      <w:r w:rsidR="00D76CFB" w:rsidRPr="00D76CFB">
        <w:rPr>
          <w:rFonts w:ascii="Arial" w:hAnsi="Arial" w:cs="Arial"/>
          <w:b/>
          <w:sz w:val="22"/>
          <w:szCs w:val="22"/>
        </w:rPr>
        <w:t>13</w:t>
      </w:r>
      <w:r w:rsidRPr="00D76CFB">
        <w:rPr>
          <w:rFonts w:ascii="Arial" w:hAnsi="Arial" w:cs="Arial"/>
          <w:b/>
          <w:sz w:val="22"/>
          <w:szCs w:val="22"/>
        </w:rPr>
        <w:t xml:space="preserve"> (a)</w:t>
      </w:r>
      <w:r w:rsidRPr="00187F97">
        <w:rPr>
          <w:rFonts w:ascii="Arial" w:hAnsi="Arial" w:cs="Arial"/>
          <w:bCs/>
          <w:sz w:val="22"/>
          <w:szCs w:val="22"/>
        </w:rPr>
        <w:t xml:space="preserve"> y </w:t>
      </w:r>
      <w:r w:rsidRPr="00D76CFB">
        <w:rPr>
          <w:rFonts w:ascii="Arial" w:hAnsi="Arial" w:cs="Arial"/>
          <w:b/>
          <w:sz w:val="22"/>
          <w:szCs w:val="22"/>
        </w:rPr>
        <w:t>(b)</w:t>
      </w:r>
      <w:r w:rsidRPr="00187F97">
        <w:rPr>
          <w:rFonts w:ascii="Arial" w:hAnsi="Arial" w:cs="Arial"/>
          <w:bCs/>
          <w:sz w:val="22"/>
          <w:szCs w:val="22"/>
        </w:rPr>
        <w:t>, el rendimiento de precipitación presentó un efecto lineal con el aumento del pH, influyendo en la calidad del precipitado</w:t>
      </w:r>
      <w:r>
        <w:rPr>
          <w:rFonts w:ascii="Arial" w:hAnsi="Arial" w:cs="Arial"/>
          <w:bCs/>
          <w:sz w:val="22"/>
          <w:szCs w:val="22"/>
        </w:rPr>
        <w:t xml:space="preserve"> obtenido</w:t>
      </w:r>
      <w:r w:rsidRPr="00187F97">
        <w:rPr>
          <w:rFonts w:ascii="Arial" w:hAnsi="Arial" w:cs="Arial"/>
          <w:bCs/>
          <w:sz w:val="22"/>
          <w:szCs w:val="22"/>
        </w:rPr>
        <w:t>. Se encontró que a pH 6 se formaron óxidos hidratados de solubilidad reducida (~1</w:t>
      </w:r>
      <w:r>
        <w:rPr>
          <w:rFonts w:ascii="Arial" w:hAnsi="Arial" w:cs="Arial"/>
          <w:bCs/>
          <w:sz w:val="22"/>
          <w:szCs w:val="22"/>
        </w:rPr>
        <w:t>0</w:t>
      </w:r>
      <w:r w:rsidRPr="00187F97">
        <w:rPr>
          <w:rFonts w:ascii="Arial" w:hAnsi="Arial" w:cs="Arial"/>
          <w:bCs/>
          <w:sz w:val="22"/>
          <w:szCs w:val="22"/>
          <w:vertAlign w:val="superscript"/>
        </w:rPr>
        <w:t>-5</w:t>
      </w:r>
      <w:r w:rsidRPr="00187F97">
        <w:rPr>
          <w:rFonts w:ascii="Arial" w:hAnsi="Arial" w:cs="Arial"/>
          <w:bCs/>
          <w:sz w:val="22"/>
          <w:szCs w:val="22"/>
        </w:rPr>
        <w:t xml:space="preserve"> </w:t>
      </w:r>
      <w:r w:rsidRPr="00187F97">
        <w:rPr>
          <w:rFonts w:ascii="Arial" w:hAnsi="Arial" w:cs="Arial"/>
          <w:bCs/>
          <w:sz w:val="22"/>
          <w:szCs w:val="22"/>
        </w:rPr>
        <w:t>mo</w:t>
      </w:r>
      <w:r>
        <w:rPr>
          <w:rFonts w:ascii="Arial" w:hAnsi="Arial" w:cs="Arial"/>
          <w:bCs/>
          <w:sz w:val="22"/>
          <w:szCs w:val="22"/>
        </w:rPr>
        <w:t>l. L</w:t>
      </w:r>
      <w:r w:rsidRPr="00187F97">
        <w:rPr>
          <w:rFonts w:ascii="Arial" w:hAnsi="Arial" w:cs="Arial"/>
          <w:bCs/>
          <w:sz w:val="22"/>
          <w:szCs w:val="22"/>
          <w:vertAlign w:val="superscript"/>
        </w:rPr>
        <w:t>-1</w:t>
      </w:r>
      <w:r w:rsidRPr="00187F97">
        <w:rPr>
          <w:rFonts w:ascii="Arial" w:hAnsi="Arial" w:cs="Arial"/>
          <w:bCs/>
          <w:sz w:val="22"/>
          <w:szCs w:val="22"/>
        </w:rPr>
        <w:t xml:space="preserve"> a 25 °C) </w:t>
      </w:r>
      <w:r w:rsidRPr="00187F97">
        <w:rPr>
          <w:rFonts w:ascii="Arial" w:hAnsi="Arial" w:cs="Arial"/>
          <w:bCs/>
          <w:color w:val="0070C0"/>
          <w:sz w:val="22"/>
          <w:szCs w:val="22"/>
        </w:rPr>
        <w:fldChar w:fldCharType="begin" w:fldLock="1"/>
      </w:r>
      <w:r w:rsidR="00BB4043">
        <w:rPr>
          <w:rFonts w:ascii="Arial" w:hAnsi="Arial" w:cs="Arial"/>
          <w:bCs/>
          <w:color w:val="0070C0"/>
          <w:sz w:val="22"/>
          <w:szCs w:val="22"/>
        </w:rPr>
        <w:instrText xml:space="preserve">ADDIN CSL_CITATION {"citationItems":[{"id":"ITEM-1","itemData":{"DOI":"10.1016/J.HYDROMET.2015.05.015","ISSN":"0304-386X","abstract":"Abstract The solubility of both Nb(V) and Ta(V) has been investigated as a function of pH at 25 °C in alkaline media. Solid phase analysis revealed that a phase transition between Nb&lt;inf&gt;2&lt;/inf&gt;O&lt;inf&gt;5&lt;/inf&gt;·nH&lt;inf&gt;2&lt;/inf&gt;O&lt;inf&gt;(s)&lt;/inf&gt; and Na&lt;inf&gt;7&lt;/inf&gt;HNb&lt;inf&gt;6&lt;/inf&gt;O&lt;inf&gt;19&lt;/inf&gt;·15H&lt;inf&gt;2&lt;/inf&gt;O&lt;inf&gt;(s)&lt;/inf&gt; occurs even under mild conditions (8 ≤ pH ≤ 12). Similar phase transition is also expected to take place between Ta&lt;inf&gt;2&lt;/inf&gt;O&lt;inf&gt;5&lt;/inf&gt;·nH&lt;inf&gt;2&lt;/inf&gt;O&lt;inf&gt;(s)&lt;/inf&gt; and Na&lt;inf&gt;8&lt;/inf&gt;Ta&lt;inf&gt;6&lt;/inf&gt;O&lt;inf&gt;19&lt;/inf&gt;·mH&lt;inf&gt;2&lt;/inf&gt;O&lt;inf&gt;(s)&lt;/inf&gt;, but at pH higher than 12. The observations, supported by Raman spectroscopy and XRD analysis of the solid phases and UV spectrophotometry of the solutions, show that hexaniobate ions H&lt;inf&gt;x&lt;/inf&gt;Nb&lt;inf&gt;6&lt;/inf&gt;O&lt;inf&gt;19&lt;/inf&gt;&lt;sup&gt;x - 8&lt;/sup&gt; (0 ≤ x ≤ 3) play a major role in the solubility of Nb(V) in alkaline media. The solubility of Na&lt;inf&gt;7&lt;/inf&gt;HNb&lt;inf&gt;6&lt;/inf&gt;O&lt;inf&gt;19&lt;/inf&gt;·15H&lt;inf&gt;2&lt;/inf&gt;O&lt;inf&gt;(s)&lt;/inf&gt; was investigated at 25 °C and strongly depends on the interactions with the background electrolyte. Modeling of the solubility data suggests that ion-pairs are not formed between Na&lt;sup&gt;+&lt;/sup&gt;&lt;inf&gt;(aq)&lt;/inf&gt; and HNb&lt;inf&gt;6&lt;/inf&gt;O&lt;inf&gt;19&lt;/inf&gt;&lt;sup&gt;7 -&lt;/sup&gt;&lt;inf&gt;(aq)&lt;/inf&gt;. The solubility product measured for Na&lt;inf&gt;7&lt;/inf&gt;HNb&lt;inf&gt;6&lt;/inf&gt;O&lt;inf&gt;19&lt;/inf&gt;·15H&lt;inf&gt;2&lt;/inf&gt;O&lt;inf&gt;(s)&lt;/inf&gt; is Ks = 2.275 </w:instrText>
      </w:r>
      <w:r w:rsidR="00BB4043">
        <w:rPr>
          <w:rFonts w:ascii="Cambria Math" w:hAnsi="Cambria Math" w:cs="Cambria Math"/>
          <w:bCs/>
          <w:color w:val="0070C0"/>
          <w:sz w:val="22"/>
          <w:szCs w:val="22"/>
        </w:rPr>
        <w:instrText>∗</w:instrText>
      </w:r>
      <w:r w:rsidR="00BB4043">
        <w:rPr>
          <w:rFonts w:ascii="Arial" w:hAnsi="Arial" w:cs="Arial"/>
          <w:bCs/>
          <w:color w:val="0070C0"/>
          <w:sz w:val="22"/>
          <w:szCs w:val="22"/>
        </w:rPr>
        <w:instrText xml:space="preserve"> - 10&lt;sup&gt;- 12&lt;/sup&gt; at 25 °C. Oppositely, ion-paring effect occurs in K&lt;sup&gt;+&lt;/sup&gt;-containing media leading to an enhancement of the solubility of Na&lt;inf&gt;7&lt;/inf&gt;HNb&lt;inf&gt;6&lt;/inf&gt;O&lt;inf&gt;19&lt;/inf&gt;·15H&lt;inf&gt;2&lt;/inf&gt;O&lt;inf&gt;(s)&lt;/inf&gt;. This effect could be of interest for the development of Nb recovery processes.","author":[{"dropping-particle":"","family":"Deblonde","given":"Gauthier J.P.","non-dropping-particle":"","parse-names":false,"suffix":""},{"dropping-particle":"","family":"Chagnes","given":"Alexandre","non-dropping-particle":"","parse-names":false,"suffix":""},{"dropping-particle":"","family":"Bélair","given":"Sarah","non-dropping-particle":"","parse-names":false,"suffix":""},{"dropping-particle":"","family":"Cote","given":"Gérard","non-dropping-particle":"","parse-names":false,"suffix":""}],"container-title":"Hydrometallurgy","id":"ITEM-1","issued":{"date-parts":[["2015","7","1"]]},"page":"99-106","publisher":"Elsevier","title":"Solubility of niobium(V) and tantalum(V) under mild alkaline conditions","type":"article-journal","volume":"156"},"uris":["http://www.mendeley.com/documents/?uuid=71c15e5c-7f7f-3e8d-ae24-1e9626e355ef"]}],"mendeley":{"formattedCitation":"(G. J. P. Deblonde et al., 2015)","plainTextFormattedCitation":"(G. J. P. Deblonde et al., 2015)","previouslyFormattedCitation":"(G. J. P. Deblonde et al., 2015)"},"properties":{"noteIndex":0},"schema":"https://github.com/citation-style-language/schema/raw/master/csl-citation.json"}</w:instrText>
      </w:r>
      <w:r w:rsidRPr="00187F97">
        <w:rPr>
          <w:rFonts w:ascii="Arial" w:hAnsi="Arial" w:cs="Arial"/>
          <w:bCs/>
          <w:color w:val="0070C0"/>
          <w:sz w:val="22"/>
          <w:szCs w:val="22"/>
        </w:rPr>
        <w:fldChar w:fldCharType="separate"/>
      </w:r>
      <w:r w:rsidR="00BB4043" w:rsidRPr="00BB4043">
        <w:rPr>
          <w:rFonts w:ascii="Arial" w:hAnsi="Arial" w:cs="Arial"/>
          <w:bCs/>
          <w:noProof/>
          <w:color w:val="0070C0"/>
          <w:sz w:val="22"/>
          <w:szCs w:val="22"/>
        </w:rPr>
        <w:t>(G. J. P. Deblonde et al., 2015)</w:t>
      </w:r>
      <w:r w:rsidRPr="00187F97">
        <w:rPr>
          <w:rFonts w:ascii="Arial" w:hAnsi="Arial" w:cs="Arial"/>
          <w:bCs/>
          <w:color w:val="0070C0"/>
          <w:sz w:val="22"/>
          <w:szCs w:val="22"/>
        </w:rPr>
        <w:fldChar w:fldCharType="end"/>
      </w:r>
      <w:r w:rsidRPr="00187F97">
        <w:rPr>
          <w:rFonts w:ascii="Arial" w:hAnsi="Arial" w:cs="Arial"/>
          <w:bCs/>
          <w:sz w:val="22"/>
          <w:szCs w:val="22"/>
        </w:rPr>
        <w:t>, lo que llevó a la precipitación completa del niobio y tantalio presentes en la solución. Sin embargo, la tasa de precipitación fue inferior al 60 % a pH 2 y 4, probablemente debido a la baja concentración metálica y, en consecuencia, a la predominancia de especies hidroxiladas en solución.</w:t>
      </w:r>
    </w:p>
    <w:p w14:paraId="384E90C0" w14:textId="77777777" w:rsidR="00187F97" w:rsidRDefault="00187F97" w:rsidP="002D1C36">
      <w:pPr>
        <w:jc w:val="both"/>
        <w:rPr>
          <w:rFonts w:ascii="Arial" w:hAnsi="Arial" w:cs="Arial"/>
          <w:bCs/>
          <w:sz w:val="22"/>
          <w:szCs w:val="22"/>
        </w:rPr>
      </w:pPr>
    </w:p>
    <w:p w14:paraId="1EDF81E4" w14:textId="2689C660" w:rsidR="00347F74" w:rsidRPr="00881015" w:rsidRDefault="00347F74" w:rsidP="00347F74">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3</w:t>
      </w:r>
      <w:r w:rsidRPr="00131685">
        <w:rPr>
          <w:rFonts w:ascii="Arial" w:hAnsi="Arial" w:cs="Arial"/>
          <w:b/>
          <w:bCs/>
          <w:sz w:val="22"/>
          <w:szCs w:val="22"/>
        </w:rPr>
        <w:t>.</w:t>
      </w:r>
      <w:r w:rsidR="00902BDC">
        <w:rPr>
          <w:rFonts w:ascii="Arial" w:hAnsi="Arial" w:cs="Arial"/>
          <w:b/>
          <w:bCs/>
          <w:sz w:val="22"/>
          <w:szCs w:val="22"/>
        </w:rPr>
        <w:t>2</w:t>
      </w:r>
      <w:r>
        <w:rPr>
          <w:rFonts w:ascii="Arial" w:hAnsi="Arial" w:cs="Arial"/>
          <w:b/>
          <w:bCs/>
          <w:sz w:val="22"/>
          <w:szCs w:val="22"/>
        </w:rPr>
        <w:t>.</w:t>
      </w:r>
      <w:r w:rsidRPr="00131685">
        <w:rPr>
          <w:rFonts w:ascii="Arial" w:hAnsi="Arial" w:cs="Arial"/>
          <w:b/>
          <w:bCs/>
          <w:sz w:val="22"/>
          <w:szCs w:val="22"/>
        </w:rPr>
        <w:t xml:space="preserve"> </w:t>
      </w:r>
      <w:r>
        <w:rPr>
          <w:rFonts w:ascii="Arial" w:hAnsi="Arial" w:cs="Arial"/>
          <w:b/>
          <w:bCs/>
          <w:sz w:val="22"/>
          <w:szCs w:val="22"/>
        </w:rPr>
        <w:t>Influencia de</w:t>
      </w:r>
      <w:r>
        <w:rPr>
          <w:rFonts w:ascii="Arial" w:hAnsi="Arial" w:cs="Arial"/>
          <w:b/>
          <w:bCs/>
          <w:sz w:val="22"/>
          <w:szCs w:val="22"/>
        </w:rPr>
        <w:t xml:space="preserve"> la temperatura</w:t>
      </w:r>
    </w:p>
    <w:p w14:paraId="46B16794" w14:textId="77777777" w:rsidR="00347F74" w:rsidRPr="00187F97" w:rsidRDefault="00347F74" w:rsidP="002D1C36">
      <w:pPr>
        <w:jc w:val="both"/>
        <w:rPr>
          <w:rFonts w:ascii="Arial" w:hAnsi="Arial" w:cs="Arial"/>
          <w:bCs/>
          <w:sz w:val="22"/>
          <w:szCs w:val="22"/>
        </w:rPr>
      </w:pPr>
    </w:p>
    <w:p w14:paraId="48E7730D" w14:textId="0E5B9E3D" w:rsidR="00187F97" w:rsidRDefault="00347F74" w:rsidP="002D1C36">
      <w:pPr>
        <w:jc w:val="both"/>
        <w:rPr>
          <w:rFonts w:ascii="Arial" w:hAnsi="Arial" w:cs="Arial"/>
          <w:bCs/>
          <w:sz w:val="22"/>
          <w:szCs w:val="22"/>
        </w:rPr>
      </w:pPr>
      <w:r w:rsidRPr="00347F74">
        <w:rPr>
          <w:rFonts w:ascii="Arial" w:hAnsi="Arial" w:cs="Arial"/>
          <w:bCs/>
          <w:sz w:val="22"/>
          <w:szCs w:val="22"/>
        </w:rPr>
        <w:t xml:space="preserve">La </w:t>
      </w:r>
      <w:r w:rsidRPr="00D76CFB">
        <w:rPr>
          <w:rFonts w:ascii="Arial" w:hAnsi="Arial" w:cs="Arial"/>
          <w:b/>
          <w:sz w:val="22"/>
          <w:szCs w:val="22"/>
        </w:rPr>
        <w:t xml:space="preserve">Figura </w:t>
      </w:r>
      <w:r w:rsidR="00D76CFB" w:rsidRPr="00D76CFB">
        <w:rPr>
          <w:rFonts w:ascii="Arial" w:hAnsi="Arial" w:cs="Arial"/>
          <w:b/>
          <w:sz w:val="22"/>
          <w:szCs w:val="22"/>
        </w:rPr>
        <w:t>13</w:t>
      </w:r>
      <w:r w:rsidRPr="00D76CFB">
        <w:rPr>
          <w:rFonts w:ascii="Arial" w:hAnsi="Arial" w:cs="Arial"/>
          <w:b/>
          <w:sz w:val="22"/>
          <w:szCs w:val="22"/>
        </w:rPr>
        <w:t xml:space="preserve"> (a)</w:t>
      </w:r>
      <w:r w:rsidRPr="00347F74">
        <w:rPr>
          <w:rFonts w:ascii="Arial" w:hAnsi="Arial" w:cs="Arial"/>
          <w:bCs/>
          <w:sz w:val="22"/>
          <w:szCs w:val="22"/>
        </w:rPr>
        <w:t xml:space="preserve"> y </w:t>
      </w:r>
      <w:r w:rsidRPr="00D76CFB">
        <w:rPr>
          <w:rFonts w:ascii="Arial" w:hAnsi="Arial" w:cs="Arial"/>
          <w:b/>
          <w:sz w:val="22"/>
          <w:szCs w:val="22"/>
        </w:rPr>
        <w:t>(b)</w:t>
      </w:r>
      <w:r w:rsidRPr="00347F74">
        <w:rPr>
          <w:rFonts w:ascii="Arial" w:hAnsi="Arial" w:cs="Arial"/>
          <w:bCs/>
          <w:sz w:val="22"/>
          <w:szCs w:val="22"/>
        </w:rPr>
        <w:t xml:space="preserve"> muestra una marcada influencia de la temperatura en las tasas de </w:t>
      </w:r>
      <w:r w:rsidRPr="00347F74">
        <w:rPr>
          <w:rFonts w:ascii="Arial" w:hAnsi="Arial" w:cs="Arial"/>
          <w:bCs/>
          <w:sz w:val="22"/>
          <w:szCs w:val="22"/>
        </w:rPr>
        <w:lastRenderedPageBreak/>
        <w:t xml:space="preserve">precipitación. A 75 °C, la precipitación es más eficiente (&gt;95 %) en comparación con 50 °C y 25 °C para cada valor de pH evaluado. Esto puede deberse a un mayor suministro de energía térmica al sistema, lo que mejora tanto la cinética de reacción como la desestabilización de los complejos hidroxilados, promoviendo la formación de productos de óxidos hidratados </w:t>
      </w:r>
      <w:r w:rsidRPr="00187F97">
        <w:rPr>
          <w:rFonts w:ascii="Arial" w:hAnsi="Arial" w:cs="Arial"/>
          <w:bCs/>
          <w:color w:val="0070C0"/>
          <w:sz w:val="22"/>
          <w:szCs w:val="22"/>
        </w:rPr>
        <w:fldChar w:fldCharType="begin" w:fldLock="1"/>
      </w:r>
      <w:r w:rsidR="00BB4043">
        <w:rPr>
          <w:rFonts w:ascii="Arial" w:hAnsi="Arial" w:cs="Arial"/>
          <w:bCs/>
          <w:color w:val="0070C0"/>
          <w:sz w:val="22"/>
          <w:szCs w:val="22"/>
        </w:rPr>
        <w:instrText xml:space="preserve">ADDIN CSL_CITATION {"citationItems":[{"id":"ITEM-1","itemData":{"DOI":"10.1016/J.HYDROMET.2015.05.015","ISSN":"0304-386X","abstract":"Abstract The solubility of both Nb(V) and Ta(V) has been investigated as a function of pH at 25 °C in alkaline media. Solid phase analysis revealed that a phase transition between Nb&lt;inf&gt;2&lt;/inf&gt;O&lt;inf&gt;5&lt;/inf&gt;·nH&lt;inf&gt;2&lt;/inf&gt;O&lt;inf&gt;(s)&lt;/inf&gt; and Na&lt;inf&gt;7&lt;/inf&gt;HNb&lt;inf&gt;6&lt;/inf&gt;O&lt;inf&gt;19&lt;/inf&gt;·15H&lt;inf&gt;2&lt;/inf&gt;O&lt;inf&gt;(s)&lt;/inf&gt; occurs even under mild conditions (8 ≤ pH ≤ 12). Similar phase transition is also expected to take place between Ta&lt;inf&gt;2&lt;/inf&gt;O&lt;inf&gt;5&lt;/inf&gt;·nH&lt;inf&gt;2&lt;/inf&gt;O&lt;inf&gt;(s)&lt;/inf&gt; and Na&lt;inf&gt;8&lt;/inf&gt;Ta&lt;inf&gt;6&lt;/inf&gt;O&lt;inf&gt;19&lt;/inf&gt;·mH&lt;inf&gt;2&lt;/inf&gt;O&lt;inf&gt;(s)&lt;/inf&gt;, but at pH higher than 12. The observations, supported by Raman spectroscopy and XRD analysis of the solid phases and UV spectrophotometry of the solutions, show that hexaniobate ions H&lt;inf&gt;x&lt;/inf&gt;Nb&lt;inf&gt;6&lt;/inf&gt;O&lt;inf&gt;19&lt;/inf&gt;&lt;sup&gt;x - 8&lt;/sup&gt; (0 ≤ x ≤ 3) play a major role in the solubility of Nb(V) in alkaline media. The solubility of Na&lt;inf&gt;7&lt;/inf&gt;HNb&lt;inf&gt;6&lt;/inf&gt;O&lt;inf&gt;19&lt;/inf&gt;·15H&lt;inf&gt;2&lt;/inf&gt;O&lt;inf&gt;(s)&lt;/inf&gt; was investigated at 25 °C and strongly depends on the interactions with the background electrolyte. Modeling of the solubility data suggests that ion-pairs are not formed between Na&lt;sup&gt;+&lt;/sup&gt;&lt;inf&gt;(aq)&lt;/inf&gt; and HNb&lt;inf&gt;6&lt;/inf&gt;O&lt;inf&gt;19&lt;/inf&gt;&lt;sup&gt;7 -&lt;/sup&gt;&lt;inf&gt;(aq)&lt;/inf&gt;. The solubility product measured for Na&lt;inf&gt;7&lt;/inf&gt;HNb&lt;inf&gt;6&lt;/inf&gt;O&lt;inf&gt;19&lt;/inf&gt;·15H&lt;inf&gt;2&lt;/inf&gt;O&lt;inf&gt;(s)&lt;/inf&gt; is Ks = 2.275 </w:instrText>
      </w:r>
      <w:r w:rsidR="00BB4043">
        <w:rPr>
          <w:rFonts w:ascii="Cambria Math" w:hAnsi="Cambria Math" w:cs="Cambria Math"/>
          <w:bCs/>
          <w:color w:val="0070C0"/>
          <w:sz w:val="22"/>
          <w:szCs w:val="22"/>
        </w:rPr>
        <w:instrText>∗</w:instrText>
      </w:r>
      <w:r w:rsidR="00BB4043">
        <w:rPr>
          <w:rFonts w:ascii="Arial" w:hAnsi="Arial" w:cs="Arial"/>
          <w:bCs/>
          <w:color w:val="0070C0"/>
          <w:sz w:val="22"/>
          <w:szCs w:val="22"/>
        </w:rPr>
        <w:instrText xml:space="preserve"> - 10&lt;sup&gt;- 12&lt;/sup&gt; at 25 °C. Oppositely, ion-paring effect occurs in K&lt;sup&gt;+&lt;/sup&gt;-containing media leading to an enhancement of the solubility of Na&lt;inf&gt;7&lt;/inf&gt;HNb&lt;inf&gt;6&lt;/inf&gt;O&lt;inf&gt;19&lt;/inf&gt;·15H&lt;inf&gt;2&lt;/inf&gt;O&lt;inf&gt;(s)&lt;/inf&gt;. This effect could be of interest for the development of Nb recovery processes.","author":[{"dropping-particle":"","family":"Deblonde","given":"Gauthier J.P.","non-dropping-particle":"","parse-names":false,"suffix":""},{"dropping-particle":"","family":"Chagnes","given":"Alexandre","non-dropping-particle":"","parse-names":false,"suffix":""},{"dropping-particle":"","family":"Bélair","given":"Sarah","non-dropping-particle":"","parse-names":false,"suffix":""},{"dropping-particle":"","family":"Cote","given":"Gérard","non-dropping-particle":"","parse-names":false,"suffix":""}],"container-title":"Hydrometallurgy","id":"ITEM-1","issued":{"date-parts":[["2015","7","1"]]},"page":"99-106","publisher":"Elsevier","title":"Solubility of niobium(V) and tantalum(V) under mild alkaline conditions","type":"article-journal","volume":"156"},"uris":["http://www.mendeley.com/documents/?uuid=71c15e5c-7f7f-3e8d-ae24-1e9626e355ef"]}],"mendeley":{"formattedCitation":"(G. J. P. Deblonde et al., 2015)","plainTextFormattedCitation":"(G. J. P. Deblonde et al., 2015)","previouslyFormattedCitation":"(G. J. P. Deblonde et al., 2015)"},"properties":{"noteIndex":0},"schema":"https://github.com/citation-style-language/schema/raw/master/csl-citation.json"}</w:instrText>
      </w:r>
      <w:r w:rsidRPr="00187F97">
        <w:rPr>
          <w:rFonts w:ascii="Arial" w:hAnsi="Arial" w:cs="Arial"/>
          <w:bCs/>
          <w:color w:val="0070C0"/>
          <w:sz w:val="22"/>
          <w:szCs w:val="22"/>
        </w:rPr>
        <w:fldChar w:fldCharType="separate"/>
      </w:r>
      <w:r w:rsidR="00BB4043" w:rsidRPr="00BB4043">
        <w:rPr>
          <w:rFonts w:ascii="Arial" w:hAnsi="Arial" w:cs="Arial"/>
          <w:bCs/>
          <w:noProof/>
          <w:color w:val="0070C0"/>
          <w:sz w:val="22"/>
          <w:szCs w:val="22"/>
        </w:rPr>
        <w:t>(G. J. P. Deblonde et al., 2015)</w:t>
      </w:r>
      <w:r w:rsidRPr="00187F97">
        <w:rPr>
          <w:rFonts w:ascii="Arial" w:hAnsi="Arial" w:cs="Arial"/>
          <w:bCs/>
          <w:color w:val="0070C0"/>
          <w:sz w:val="22"/>
          <w:szCs w:val="22"/>
        </w:rPr>
        <w:fldChar w:fldCharType="end"/>
      </w:r>
      <w:r w:rsidRPr="00347F74">
        <w:rPr>
          <w:rFonts w:ascii="Arial" w:hAnsi="Arial" w:cs="Arial"/>
          <w:bCs/>
          <w:sz w:val="22"/>
          <w:szCs w:val="22"/>
        </w:rPr>
        <w:t>.</w:t>
      </w:r>
    </w:p>
    <w:p w14:paraId="1BC05946" w14:textId="77777777" w:rsidR="00347F74" w:rsidRDefault="00347F74" w:rsidP="002D1C36">
      <w:pPr>
        <w:jc w:val="both"/>
        <w:rPr>
          <w:rFonts w:ascii="Arial" w:hAnsi="Arial" w:cs="Arial"/>
          <w:bCs/>
          <w:sz w:val="22"/>
          <w:szCs w:val="22"/>
        </w:rPr>
      </w:pPr>
    </w:p>
    <w:p w14:paraId="1928C7EB" w14:textId="2694CC02" w:rsidR="00347F74" w:rsidRDefault="00347F74" w:rsidP="002D1C36">
      <w:pPr>
        <w:jc w:val="both"/>
        <w:rPr>
          <w:rFonts w:ascii="Arial" w:hAnsi="Arial" w:cs="Arial"/>
          <w:bCs/>
          <w:sz w:val="22"/>
          <w:szCs w:val="22"/>
        </w:rPr>
      </w:pPr>
      <w:r w:rsidRPr="00347F74">
        <w:rPr>
          <w:rFonts w:ascii="Arial" w:hAnsi="Arial" w:cs="Arial"/>
          <w:bCs/>
          <w:sz w:val="22"/>
          <w:szCs w:val="22"/>
        </w:rPr>
        <w:t xml:space="preserve">Después de obtener los precipitados en condiciones optimizadas, el precipitado de Nb/Ta fue calcinado para convertir los metales en óxidos puros y eliminar las moléculas volátiles por evaporación, como se muestra en las </w:t>
      </w:r>
      <w:r w:rsidRPr="00D76CFB">
        <w:rPr>
          <w:rFonts w:ascii="Arial" w:hAnsi="Arial" w:cs="Arial"/>
          <w:b/>
          <w:sz w:val="22"/>
          <w:szCs w:val="22"/>
        </w:rPr>
        <w:t>Ec</w:t>
      </w:r>
      <w:r w:rsidR="00D76CFB" w:rsidRPr="00D76CFB">
        <w:rPr>
          <w:rFonts w:ascii="Arial" w:hAnsi="Arial" w:cs="Arial"/>
          <w:b/>
          <w:sz w:val="22"/>
          <w:szCs w:val="22"/>
        </w:rPr>
        <w:t>uaciones</w:t>
      </w:r>
      <w:r w:rsidRPr="00D76CFB">
        <w:rPr>
          <w:rFonts w:ascii="Arial" w:hAnsi="Arial" w:cs="Arial"/>
          <w:b/>
          <w:sz w:val="22"/>
          <w:szCs w:val="22"/>
        </w:rPr>
        <w:t xml:space="preserve"> </w:t>
      </w:r>
      <w:r w:rsidRPr="00D76CFB">
        <w:rPr>
          <w:rFonts w:ascii="Arial" w:hAnsi="Arial" w:cs="Arial"/>
          <w:b/>
          <w:sz w:val="22"/>
          <w:szCs w:val="22"/>
        </w:rPr>
        <w:t>5</w:t>
      </w:r>
      <w:r w:rsidRPr="00347F74">
        <w:rPr>
          <w:rFonts w:ascii="Arial" w:hAnsi="Arial" w:cs="Arial"/>
          <w:bCs/>
          <w:sz w:val="22"/>
          <w:szCs w:val="22"/>
        </w:rPr>
        <w:t xml:space="preserve"> y </w:t>
      </w:r>
      <w:r w:rsidRPr="00D76CFB">
        <w:rPr>
          <w:rFonts w:ascii="Arial" w:hAnsi="Arial" w:cs="Arial"/>
          <w:b/>
          <w:sz w:val="22"/>
          <w:szCs w:val="22"/>
        </w:rPr>
        <w:t>6</w:t>
      </w:r>
      <w:r w:rsidRPr="00347F74">
        <w:rPr>
          <w:rFonts w:ascii="Arial" w:hAnsi="Arial" w:cs="Arial"/>
          <w:bCs/>
          <w:sz w:val="22"/>
          <w:szCs w:val="22"/>
        </w:rPr>
        <w:t xml:space="preserve"> </w:t>
      </w:r>
      <w:r w:rsidRPr="00B6795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{"citationItems":[{"id":"ITEM-1","itemData":{"DOI":"https://doi.org/10.1016/j.mineng.2024.109125","ISSN":"0892-6875","abstract":"This article presents a comprehensive analysis of the challenges and advancements in the extraction of niobium (Nb) and tantalum (Ta), focusing on global production and the growing demand for strategic and critical metals. The extraction of these metals from their primary and secondary resources is carried out through well-known metallurgical techniques, based on the use of hydrofluoric acid in the various production chains. However, the operational processes and their sustainable production are hindered due to the negative impacts produced during the process, resulting in a particular challenge for the extraction of these two metals. Therefore, pyrometallurgical and hydrometallurgical processes have been explored as emerging alternatives to the existing commercial processes. Thermal treatment processes in acidic and alkaline media have been shown to be capable of preparing PLS loaded with the metals of interest. On the other hand, leaching using mineral and organic acids is essential for the efficient recovery of Nb and Ta, highlighting their advantages and limitations. Additionally, the precipitation of acidic or basic liquors from hydrometallurgy is described to advance towards selective recovery stages. In this context, emphasis is placed on traditional and novel extractants according to their separation function, to ensure the high quality of the products through current technology.","author":[{"dropping-particle":"","family":"Cheje Machaca","given":"Darwin Michell","non-dropping-particle":"","parse-names":false,"suffix":""},{"dropping-particle":"","family":"Carvalho","given":"Thamyres Cardoso","non-dropping-particle":"de","parse-names":false,"suffix":""},{"dropping-particle":"","family":"Soares Tenório","given":"Jorge Alberto","non-dropping-particle":"","parse-names":false,"suffix":""},{"dropping-particle":"","family":"Romano Espinosa","given":"Denise Crocce","non-dropping-particle":"","parse-names":false,"suffix":""}],"container-title":"Minerals Engineering","id":"ITEM-1","issued":{"date-parts":[["2025"]]},"page":"109125","title":"Advancements in the extraction of niobium and tantalum: Innovative strategies in hydrometallurgical processes","type":"article-journal","volume":"222"},"uris":["http://www.mendeley.com/documents/?uuid=d748eaa7-f6c0-49a5-a17c-4e53445de623"]}],"mendeley":{"formattedCitation":"(Cheje Machaca et al., 2025)","plainTextFormattedCitation":"(Cheje Machaca et al., 2025)","previouslyFormattedCitation":"(Cheje Machaca et al., 2025)"},"properties":{"noteIndex":0},"schema":"https://github.com/citation-style-language/schema/raw/master/csl-citation.json"}</w:instrText>
      </w:r>
      <w:r w:rsidRPr="00B67951">
        <w:rPr>
          <w:rFonts w:ascii="Arial" w:hAnsi="Arial" w:cs="Arial"/>
          <w:bCs/>
          <w:color w:val="0070C0"/>
          <w:sz w:val="22"/>
          <w:szCs w:val="22"/>
        </w:rPr>
        <w:fldChar w:fldCharType="separate"/>
      </w:r>
      <w:r w:rsidR="00BB4043" w:rsidRPr="00BB4043">
        <w:rPr>
          <w:rFonts w:ascii="Arial" w:hAnsi="Arial" w:cs="Arial"/>
          <w:bCs/>
          <w:noProof/>
          <w:color w:val="0070C0"/>
          <w:sz w:val="22"/>
          <w:szCs w:val="22"/>
        </w:rPr>
        <w:t>(Cheje Machaca et al., 2025)</w:t>
      </w:r>
      <w:r w:rsidRPr="00B67951">
        <w:rPr>
          <w:rFonts w:ascii="Arial" w:hAnsi="Arial" w:cs="Arial"/>
          <w:bCs/>
          <w:color w:val="0070C0"/>
          <w:sz w:val="22"/>
          <w:szCs w:val="22"/>
        </w:rPr>
        <w:fldChar w:fldCharType="end"/>
      </w:r>
      <w:r w:rsidRPr="00347F74">
        <w:rPr>
          <w:rFonts w:ascii="Arial" w:hAnsi="Arial" w:cs="Arial"/>
          <w:bCs/>
          <w:sz w:val="22"/>
          <w:szCs w:val="22"/>
        </w:rPr>
        <w:t>.</w:t>
      </w:r>
    </w:p>
    <w:p w14:paraId="13030468" w14:textId="77777777" w:rsidR="00347F74" w:rsidRDefault="00347F74" w:rsidP="002D1C36">
      <w:pPr>
        <w:jc w:val="both"/>
        <w:rPr>
          <w:rFonts w:ascii="Arial" w:hAnsi="Arial" w:cs="Arial"/>
          <w:bCs/>
          <w:sz w:val="22"/>
          <w:szCs w:val="22"/>
        </w:rPr>
      </w:pP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53"/>
        <w:gridCol w:w="733"/>
      </w:tblGrid>
      <w:tr w:rsidR="00347F74" w:rsidRPr="00347F74" w14:paraId="13643597" w14:textId="77777777" w:rsidTr="00347F74">
        <w:tc>
          <w:tcPr>
            <w:tcW w:w="4253" w:type="dxa"/>
          </w:tcPr>
          <w:p w14:paraId="163E80A2" w14:textId="77777777" w:rsidR="00347F74" w:rsidRPr="00347F74" w:rsidRDefault="00347F74" w:rsidP="004979AA">
            <w:pPr>
              <w:jc w:val="both"/>
              <w:rPr>
                <w:rFonts w:ascii="Arial" w:eastAsia="MS Mincho" w:hAnsi="Arial" w:cs="Arial"/>
                <w:bCs/>
                <w:sz w:val="22"/>
                <w:szCs w:val="22"/>
                <w:lang w:eastAsia="fr-FR"/>
              </w:rPr>
            </w:pPr>
            <w:r w:rsidRPr="00347F74">
              <w:rPr>
                <w:rFonts w:ascii="Arial" w:eastAsia="MS Mincho" w:hAnsi="Arial" w:cs="Arial"/>
                <w:bCs/>
                <w:sz w:val="22"/>
                <w:szCs w:val="22"/>
                <w:lang w:eastAsia="fr-FR"/>
              </w:rPr>
              <w:t>2</w:t>
            </w:r>
            <w:proofErr w:type="gramStart"/>
            <w:r w:rsidRPr="00347F74">
              <w:rPr>
                <w:rFonts w:ascii="Arial" w:eastAsia="MS Mincho" w:hAnsi="Arial" w:cs="Arial"/>
                <w:bCs/>
                <w:sz w:val="22"/>
                <w:szCs w:val="22"/>
                <w:lang w:eastAsia="fr-FR"/>
              </w:rPr>
              <w:t>Nb(</w:t>
            </w:r>
            <w:proofErr w:type="gramEnd"/>
            <w:r w:rsidRPr="00347F74">
              <w:rPr>
                <w:rFonts w:ascii="Arial" w:eastAsia="MS Mincho" w:hAnsi="Arial" w:cs="Arial"/>
                <w:bCs/>
                <w:sz w:val="22"/>
                <w:szCs w:val="22"/>
                <w:lang w:eastAsia="fr-FR"/>
              </w:rPr>
              <w:t>OH)</w:t>
            </w:r>
            <w:r w:rsidRPr="00BF7D3F">
              <w:rPr>
                <w:rFonts w:ascii="Arial" w:eastAsia="MS Mincho" w:hAnsi="Arial" w:cs="Arial"/>
                <w:bCs/>
                <w:sz w:val="22"/>
                <w:szCs w:val="22"/>
                <w:vertAlign w:val="subscript"/>
                <w:lang w:eastAsia="fr-FR"/>
              </w:rPr>
              <w:t>5</w:t>
            </w:r>
            <w:r w:rsidRPr="00347F74">
              <w:rPr>
                <w:rFonts w:ascii="Arial" w:eastAsia="MS Mincho" w:hAnsi="Arial" w:cs="Arial"/>
                <w:bCs/>
                <w:sz w:val="22"/>
                <w:szCs w:val="22"/>
                <w:lang w:eastAsia="fr-FR"/>
              </w:rPr>
              <w:t xml:space="preserve"> → Nb</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r w:rsidRPr="00BF7D3F">
              <w:rPr>
                <w:rFonts w:ascii="Arial" w:eastAsia="MS Mincho" w:hAnsi="Arial" w:cs="Arial"/>
                <w:bCs/>
                <w:sz w:val="22"/>
                <w:szCs w:val="22"/>
                <w:vertAlign w:val="subscript"/>
                <w:lang w:eastAsia="fr-FR"/>
              </w:rPr>
              <w:t>5</w:t>
            </w:r>
            <w:r w:rsidRPr="00347F74">
              <w:rPr>
                <w:rFonts w:ascii="Arial" w:eastAsia="MS Mincho" w:hAnsi="Arial" w:cs="Arial"/>
                <w:bCs/>
                <w:sz w:val="22"/>
                <w:szCs w:val="22"/>
                <w:lang w:eastAsia="fr-FR"/>
              </w:rPr>
              <w:t xml:space="preserve"> + 5H</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p>
        </w:tc>
        <w:tc>
          <w:tcPr>
            <w:tcW w:w="733" w:type="dxa"/>
          </w:tcPr>
          <w:p w14:paraId="76D98F87" w14:textId="63635A00"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5</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r w:rsidR="00347F74" w:rsidRPr="00347F74" w14:paraId="3EAD7898" w14:textId="77777777" w:rsidTr="00347F74">
        <w:tc>
          <w:tcPr>
            <w:tcW w:w="4253" w:type="dxa"/>
          </w:tcPr>
          <w:p w14:paraId="0668ABF7" w14:textId="77777777" w:rsidR="00347F74" w:rsidRPr="00347F74" w:rsidRDefault="00347F74" w:rsidP="004979AA">
            <w:pPr>
              <w:jc w:val="both"/>
              <w:rPr>
                <w:rFonts w:ascii="Arial" w:eastAsia="MS Mincho" w:hAnsi="Arial" w:cs="Arial"/>
                <w:bCs/>
                <w:sz w:val="22"/>
                <w:szCs w:val="22"/>
                <w:lang w:eastAsia="fr-FR"/>
              </w:rPr>
            </w:pPr>
            <w:r w:rsidRPr="00347F74">
              <w:rPr>
                <w:rFonts w:ascii="Arial" w:eastAsia="MS Mincho" w:hAnsi="Arial" w:cs="Arial"/>
                <w:bCs/>
                <w:sz w:val="22"/>
                <w:szCs w:val="22"/>
                <w:lang w:eastAsia="fr-FR"/>
              </w:rPr>
              <w:t>2</w:t>
            </w:r>
            <w:proofErr w:type="gramStart"/>
            <w:r w:rsidRPr="00347F74">
              <w:rPr>
                <w:rFonts w:ascii="Arial" w:eastAsia="MS Mincho" w:hAnsi="Arial" w:cs="Arial"/>
                <w:bCs/>
                <w:sz w:val="22"/>
                <w:szCs w:val="22"/>
                <w:lang w:eastAsia="fr-FR"/>
              </w:rPr>
              <w:t>Ta(</w:t>
            </w:r>
            <w:proofErr w:type="gramEnd"/>
            <w:r w:rsidRPr="00347F74">
              <w:rPr>
                <w:rFonts w:ascii="Arial" w:eastAsia="MS Mincho" w:hAnsi="Arial" w:cs="Arial"/>
                <w:bCs/>
                <w:sz w:val="22"/>
                <w:szCs w:val="22"/>
                <w:lang w:eastAsia="fr-FR"/>
              </w:rPr>
              <w:t>OH)</w:t>
            </w:r>
            <w:r w:rsidRPr="00BF7D3F">
              <w:rPr>
                <w:rFonts w:ascii="Arial" w:eastAsia="MS Mincho" w:hAnsi="Arial" w:cs="Arial"/>
                <w:bCs/>
                <w:sz w:val="22"/>
                <w:szCs w:val="22"/>
                <w:vertAlign w:val="subscript"/>
                <w:lang w:eastAsia="fr-FR"/>
              </w:rPr>
              <w:t>5</w:t>
            </w:r>
            <w:r w:rsidRPr="00347F74">
              <w:rPr>
                <w:rFonts w:ascii="Arial" w:eastAsia="MS Mincho" w:hAnsi="Arial" w:cs="Arial"/>
                <w:bCs/>
                <w:sz w:val="22"/>
                <w:szCs w:val="22"/>
                <w:lang w:eastAsia="fr-FR"/>
              </w:rPr>
              <w:t xml:space="preserve"> → Ta</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r w:rsidRPr="00BF7D3F">
              <w:rPr>
                <w:rFonts w:ascii="Arial" w:eastAsia="MS Mincho" w:hAnsi="Arial" w:cs="Arial"/>
                <w:bCs/>
                <w:sz w:val="22"/>
                <w:szCs w:val="22"/>
                <w:vertAlign w:val="subscript"/>
                <w:lang w:eastAsia="fr-FR"/>
              </w:rPr>
              <w:t>5</w:t>
            </w:r>
            <w:r w:rsidRPr="00347F74">
              <w:rPr>
                <w:rFonts w:ascii="Arial" w:eastAsia="MS Mincho" w:hAnsi="Arial" w:cs="Arial"/>
                <w:bCs/>
                <w:sz w:val="22"/>
                <w:szCs w:val="22"/>
                <w:lang w:eastAsia="fr-FR"/>
              </w:rPr>
              <w:t xml:space="preserve"> + 5H</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p>
        </w:tc>
        <w:tc>
          <w:tcPr>
            <w:tcW w:w="733" w:type="dxa"/>
          </w:tcPr>
          <w:p w14:paraId="7899C87E" w14:textId="681DAD8B" w:rsidR="00347F74" w:rsidRPr="00347F74" w:rsidRDefault="00347F74" w:rsidP="004979AA">
            <w:pPr>
              <w:keepNext/>
              <w:spacing w:line="360" w:lineRule="auto"/>
              <w:jc w:val="right"/>
              <w:rPr>
                <w:rFonts w:ascii="Arial" w:eastAsia="MS Mincho" w:hAnsi="Arial" w:cs="Arial"/>
                <w:bCs/>
                <w:sz w:val="22"/>
                <w:szCs w:val="22"/>
                <w:lang w:eastAsia="fr-FR"/>
              </w:rPr>
            </w:pPr>
            <w:r w:rsidRPr="00347F74">
              <w:rPr>
                <w:rFonts w:ascii="Arial" w:eastAsia="MS Mincho" w:hAnsi="Arial" w:cs="Arial"/>
                <w:bCs/>
                <w:sz w:val="22"/>
                <w:szCs w:val="22"/>
                <w:lang w:eastAsia="fr-FR"/>
              </w:rPr>
              <w:t xml:space="preserve">( </w:t>
            </w:r>
            <w:r w:rsidRPr="00347F74">
              <w:rPr>
                <w:rFonts w:ascii="Arial" w:eastAsia="MS Mincho" w:hAnsi="Arial" w:cs="Arial"/>
                <w:bCs/>
                <w:sz w:val="22"/>
                <w:szCs w:val="22"/>
                <w:lang w:eastAsia="fr-FR"/>
              </w:rPr>
              <w:fldChar w:fldCharType="begin"/>
            </w:r>
            <w:r w:rsidRPr="00347F74">
              <w:rPr>
                <w:rFonts w:ascii="Arial" w:eastAsia="MS Mincho" w:hAnsi="Arial" w:cs="Arial"/>
                <w:bCs/>
                <w:sz w:val="22"/>
                <w:szCs w:val="22"/>
                <w:lang w:eastAsia="fr-FR"/>
              </w:rPr>
              <w:instrText xml:space="preserve"> SEQ ( \* ARABIC </w:instrText>
            </w:r>
            <w:r w:rsidRPr="00347F74">
              <w:rPr>
                <w:rFonts w:ascii="Arial" w:eastAsia="MS Mincho" w:hAnsi="Arial" w:cs="Arial"/>
                <w:bCs/>
                <w:sz w:val="22"/>
                <w:szCs w:val="22"/>
                <w:lang w:eastAsia="fr-FR"/>
              </w:rPr>
              <w:fldChar w:fldCharType="separate"/>
            </w:r>
            <w:r w:rsidR="00BF7D3F">
              <w:rPr>
                <w:rFonts w:ascii="Arial" w:eastAsia="MS Mincho" w:hAnsi="Arial" w:cs="Arial"/>
                <w:bCs/>
                <w:noProof/>
                <w:sz w:val="22"/>
                <w:szCs w:val="22"/>
                <w:lang w:eastAsia="fr-FR"/>
              </w:rPr>
              <w:t>6</w:t>
            </w:r>
            <w:r w:rsidRPr="00347F74">
              <w:rPr>
                <w:rFonts w:ascii="Arial" w:eastAsia="MS Mincho" w:hAnsi="Arial" w:cs="Arial"/>
                <w:bCs/>
                <w:sz w:val="22"/>
                <w:szCs w:val="22"/>
                <w:lang w:eastAsia="fr-FR"/>
              </w:rPr>
              <w:fldChar w:fldCharType="end"/>
            </w:r>
            <w:r w:rsidRPr="00347F74">
              <w:rPr>
                <w:rFonts w:ascii="Arial" w:eastAsia="MS Mincho" w:hAnsi="Arial" w:cs="Arial"/>
                <w:bCs/>
                <w:sz w:val="22"/>
                <w:szCs w:val="22"/>
                <w:lang w:eastAsia="fr-FR"/>
              </w:rPr>
              <w:t xml:space="preserve"> )</w:t>
            </w:r>
          </w:p>
        </w:tc>
      </w:tr>
    </w:tbl>
    <w:p w14:paraId="50CFF02E" w14:textId="77777777" w:rsidR="00BF7D3F" w:rsidRDefault="00BF7D3F" w:rsidP="00BF7D3F">
      <w:pPr>
        <w:jc w:val="both"/>
        <w:rPr>
          <w:rFonts w:ascii="Arial" w:hAnsi="Arial" w:cs="Arial"/>
          <w:b/>
          <w:bCs/>
          <w:sz w:val="22"/>
          <w:szCs w:val="22"/>
        </w:rPr>
      </w:pPr>
    </w:p>
    <w:p w14:paraId="5A5B0509" w14:textId="04773409" w:rsidR="00BF7D3F" w:rsidRPr="00881015" w:rsidRDefault="00BF7D3F" w:rsidP="00BF7D3F">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3</w:t>
      </w:r>
      <w:r w:rsidRPr="00131685">
        <w:rPr>
          <w:rFonts w:ascii="Arial" w:hAnsi="Arial" w:cs="Arial"/>
          <w:b/>
          <w:bCs/>
          <w:sz w:val="22"/>
          <w:szCs w:val="22"/>
        </w:rPr>
        <w:t>.</w:t>
      </w:r>
      <w:r w:rsidR="00902BDC">
        <w:rPr>
          <w:rFonts w:ascii="Arial" w:hAnsi="Arial" w:cs="Arial"/>
          <w:b/>
          <w:bCs/>
          <w:sz w:val="22"/>
          <w:szCs w:val="22"/>
        </w:rPr>
        <w:t>3</w:t>
      </w:r>
      <w:r>
        <w:rPr>
          <w:rFonts w:ascii="Arial" w:hAnsi="Arial" w:cs="Arial"/>
          <w:b/>
          <w:bCs/>
          <w:sz w:val="22"/>
          <w:szCs w:val="22"/>
        </w:rPr>
        <w:t>.</w:t>
      </w:r>
      <w:r w:rsidRPr="00131685">
        <w:rPr>
          <w:rFonts w:ascii="Arial" w:hAnsi="Arial" w:cs="Arial"/>
          <w:b/>
          <w:bCs/>
          <w:sz w:val="22"/>
          <w:szCs w:val="22"/>
        </w:rPr>
        <w:t xml:space="preserve"> </w:t>
      </w:r>
      <w:r>
        <w:rPr>
          <w:rFonts w:ascii="Arial" w:hAnsi="Arial" w:cs="Arial"/>
          <w:b/>
          <w:bCs/>
          <w:sz w:val="22"/>
          <w:szCs w:val="22"/>
        </w:rPr>
        <w:t>Caracterización de los productos calcinados</w:t>
      </w:r>
    </w:p>
    <w:p w14:paraId="6E7149CB" w14:textId="77777777" w:rsidR="00347F74" w:rsidRPr="00187F97" w:rsidRDefault="00347F74" w:rsidP="002D1C36">
      <w:pPr>
        <w:jc w:val="both"/>
        <w:rPr>
          <w:rFonts w:ascii="Arial" w:hAnsi="Arial" w:cs="Arial"/>
          <w:bCs/>
          <w:sz w:val="22"/>
          <w:szCs w:val="22"/>
        </w:rPr>
      </w:pPr>
    </w:p>
    <w:p w14:paraId="041960ED" w14:textId="3E1DF4EA" w:rsidR="005632B0" w:rsidRDefault="00BF7D3F" w:rsidP="00F9397B">
      <w:pPr>
        <w:jc w:val="both"/>
        <w:rPr>
          <w:rFonts w:ascii="Arial" w:hAnsi="Arial" w:cs="Arial"/>
          <w:bCs/>
          <w:sz w:val="22"/>
          <w:szCs w:val="22"/>
        </w:rPr>
      </w:pPr>
      <w:r w:rsidRPr="00BF7D3F">
        <w:rPr>
          <w:rFonts w:ascii="Arial" w:hAnsi="Arial" w:cs="Arial"/>
          <w:bCs/>
          <w:sz w:val="22"/>
          <w:szCs w:val="22"/>
        </w:rPr>
        <w:t xml:space="preserve">La </w:t>
      </w:r>
      <w:r w:rsidRPr="00D76CFB">
        <w:rPr>
          <w:rFonts w:ascii="Arial" w:hAnsi="Arial" w:cs="Arial"/>
          <w:b/>
          <w:sz w:val="22"/>
          <w:szCs w:val="22"/>
        </w:rPr>
        <w:t xml:space="preserve">Tabla </w:t>
      </w:r>
      <w:r w:rsidRPr="00D76CFB">
        <w:rPr>
          <w:rFonts w:ascii="Arial" w:hAnsi="Arial" w:cs="Arial"/>
          <w:b/>
          <w:sz w:val="22"/>
          <w:szCs w:val="22"/>
        </w:rPr>
        <w:t>4</w:t>
      </w:r>
      <w:r w:rsidRPr="00BF7D3F">
        <w:rPr>
          <w:rFonts w:ascii="Arial" w:hAnsi="Arial" w:cs="Arial"/>
          <w:bCs/>
          <w:sz w:val="22"/>
          <w:szCs w:val="22"/>
        </w:rPr>
        <w:t xml:space="preserve"> muestra la composición química del precipitado calcinado bajo condiciones optimizadas. Como se observa, el </w:t>
      </w:r>
      <w:r w:rsidR="00F9397B">
        <w:rPr>
          <w:rFonts w:ascii="Arial" w:hAnsi="Arial" w:cs="Arial"/>
          <w:bCs/>
          <w:sz w:val="22"/>
          <w:szCs w:val="22"/>
        </w:rPr>
        <w:t xml:space="preserve">producto calcinado </w:t>
      </w:r>
      <w:r w:rsidRPr="00BF7D3F">
        <w:rPr>
          <w:rFonts w:ascii="Arial" w:hAnsi="Arial" w:cs="Arial"/>
          <w:bCs/>
          <w:sz w:val="22"/>
          <w:szCs w:val="22"/>
        </w:rPr>
        <w:t>a pH 6 co</w:t>
      </w:r>
      <w:r w:rsidR="00F9397B">
        <w:rPr>
          <w:rFonts w:ascii="Arial" w:hAnsi="Arial" w:cs="Arial"/>
          <w:bCs/>
          <w:sz w:val="22"/>
          <w:szCs w:val="22"/>
        </w:rPr>
        <w:t>ncentra</w:t>
      </w:r>
      <w:r w:rsidRPr="00BF7D3F">
        <w:rPr>
          <w:rFonts w:ascii="Arial" w:hAnsi="Arial" w:cs="Arial"/>
          <w:bCs/>
          <w:sz w:val="22"/>
          <w:szCs w:val="22"/>
        </w:rPr>
        <w:t xml:space="preserve"> un 28 % de </w:t>
      </w:r>
      <w:r w:rsidRPr="00347F74">
        <w:rPr>
          <w:rFonts w:ascii="Arial" w:hAnsi="Arial" w:cs="Arial"/>
          <w:bCs/>
          <w:sz w:val="22"/>
          <w:szCs w:val="22"/>
        </w:rPr>
        <w:t>Nb</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BF7D3F">
        <w:rPr>
          <w:rFonts w:ascii="Arial" w:hAnsi="Arial" w:cs="Arial"/>
          <w:bCs/>
          <w:sz w:val="22"/>
          <w:szCs w:val="22"/>
        </w:rPr>
        <w:t xml:space="preserve"> y un 0.7 % de </w:t>
      </w:r>
      <w:r w:rsidRPr="00347F74">
        <w:rPr>
          <w:rFonts w:ascii="Arial" w:hAnsi="Arial" w:cs="Arial"/>
          <w:bCs/>
          <w:sz w:val="22"/>
          <w:szCs w:val="22"/>
        </w:rPr>
        <w:t>Ta</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BF7D3F">
        <w:rPr>
          <w:rFonts w:ascii="Arial" w:hAnsi="Arial" w:cs="Arial"/>
          <w:bCs/>
          <w:sz w:val="22"/>
          <w:szCs w:val="22"/>
        </w:rPr>
        <w:t xml:space="preserve">, en comparación con los valores obtenidos a pH 4, donde los valores son inferiores al 10 %. </w:t>
      </w:r>
      <w:r w:rsidR="005632B0" w:rsidRPr="005632B0">
        <w:rPr>
          <w:rFonts w:ascii="Arial" w:hAnsi="Arial" w:cs="Arial"/>
          <w:bCs/>
          <w:sz w:val="22"/>
          <w:szCs w:val="22"/>
        </w:rPr>
        <w:t xml:space="preserve">Los valores de concentración de </w:t>
      </w:r>
      <w:r w:rsidR="005632B0" w:rsidRPr="00347F74">
        <w:rPr>
          <w:rFonts w:ascii="Arial" w:hAnsi="Arial" w:cs="Arial"/>
          <w:bCs/>
          <w:sz w:val="22"/>
          <w:szCs w:val="22"/>
        </w:rPr>
        <w:t>Ta</w:t>
      </w:r>
      <w:r w:rsidR="005632B0" w:rsidRPr="00BF7D3F">
        <w:rPr>
          <w:rFonts w:ascii="Arial" w:hAnsi="Arial" w:cs="Arial"/>
          <w:bCs/>
          <w:sz w:val="22"/>
          <w:szCs w:val="22"/>
          <w:vertAlign w:val="subscript"/>
        </w:rPr>
        <w:t>2</w:t>
      </w:r>
      <w:r w:rsidR="005632B0" w:rsidRPr="00347F74">
        <w:rPr>
          <w:rFonts w:ascii="Arial" w:hAnsi="Arial" w:cs="Arial"/>
          <w:bCs/>
          <w:sz w:val="22"/>
          <w:szCs w:val="22"/>
        </w:rPr>
        <w:t>O</w:t>
      </w:r>
      <w:r w:rsidR="005632B0" w:rsidRPr="00BF7D3F">
        <w:rPr>
          <w:rFonts w:ascii="Arial" w:hAnsi="Arial" w:cs="Arial"/>
          <w:bCs/>
          <w:sz w:val="22"/>
          <w:szCs w:val="22"/>
          <w:vertAlign w:val="subscript"/>
        </w:rPr>
        <w:t>5</w:t>
      </w:r>
      <w:r w:rsidR="005632B0" w:rsidRPr="005632B0">
        <w:rPr>
          <w:rFonts w:ascii="Arial" w:hAnsi="Arial" w:cs="Arial"/>
          <w:bCs/>
          <w:sz w:val="22"/>
          <w:szCs w:val="22"/>
        </w:rPr>
        <w:t xml:space="preserve"> s</w:t>
      </w:r>
      <w:r w:rsidR="005632B0">
        <w:rPr>
          <w:rFonts w:ascii="Arial" w:hAnsi="Arial" w:cs="Arial"/>
          <w:bCs/>
          <w:sz w:val="22"/>
          <w:szCs w:val="22"/>
        </w:rPr>
        <w:t>on menores en comparación con el Nb, debido a su contenido metálico inicial en la escoria de estaño.</w:t>
      </w:r>
    </w:p>
    <w:p w14:paraId="27088C29" w14:textId="77777777" w:rsidR="00F9397B" w:rsidRDefault="00F9397B" w:rsidP="00F9397B">
      <w:pPr>
        <w:pStyle w:val="Legenda"/>
        <w:ind w:left="426"/>
        <w:jc w:val="center"/>
        <w:rPr>
          <w:rFonts w:ascii="Arial" w:eastAsia="MS Mincho" w:hAnsi="Arial" w:cs="Arial"/>
          <w:bCs w:val="0"/>
          <w:color w:val="auto"/>
          <w:sz w:val="22"/>
          <w:szCs w:val="22"/>
          <w:lang w:eastAsia="fr-FR"/>
          <w14:ligatures w14:val="none"/>
        </w:rPr>
      </w:pPr>
    </w:p>
    <w:p w14:paraId="7464EF4C" w14:textId="0713D940" w:rsidR="00BF7D3F" w:rsidRDefault="00F9397B" w:rsidP="002D1C36">
      <w:pPr>
        <w:jc w:val="both"/>
        <w:rPr>
          <w:rFonts w:ascii="Arial" w:hAnsi="Arial" w:cs="Arial"/>
          <w:bCs/>
          <w:sz w:val="22"/>
          <w:szCs w:val="22"/>
        </w:rPr>
      </w:pPr>
      <w:r w:rsidRPr="00F9397B">
        <w:rPr>
          <w:rFonts w:ascii="Arial" w:hAnsi="Arial" w:cs="Arial"/>
          <w:b/>
          <w:sz w:val="22"/>
          <w:szCs w:val="22"/>
        </w:rPr>
        <w:t xml:space="preserve">Tabla </w:t>
      </w:r>
      <w:r w:rsidR="005632B0">
        <w:rPr>
          <w:rFonts w:ascii="Arial" w:hAnsi="Arial" w:cs="Arial"/>
          <w:b/>
          <w:sz w:val="22"/>
          <w:szCs w:val="22"/>
        </w:rPr>
        <w:t>4</w:t>
      </w:r>
      <w:r w:rsidRPr="00F9397B">
        <w:rPr>
          <w:rFonts w:ascii="Arial" w:hAnsi="Arial" w:cs="Arial"/>
          <w:b/>
          <w:sz w:val="22"/>
          <w:szCs w:val="22"/>
        </w:rPr>
        <w:t xml:space="preserve"> –</w:t>
      </w:r>
      <w:r w:rsidRPr="00131685">
        <w:rPr>
          <w:rFonts w:ascii="Arial" w:hAnsi="Arial" w:cs="Arial"/>
          <w:sz w:val="22"/>
          <w:szCs w:val="22"/>
        </w:rPr>
        <w:t xml:space="preserve"> </w:t>
      </w:r>
      <w:r w:rsidRPr="00F9397B">
        <w:rPr>
          <w:rFonts w:ascii="Arial" w:hAnsi="Arial" w:cs="Arial"/>
          <w:bCs/>
          <w:sz w:val="22"/>
          <w:szCs w:val="22"/>
        </w:rPr>
        <w:t>Análisis químico del precipitado calcinado a 75°C</w:t>
      </w: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
        <w:gridCol w:w="540"/>
        <w:gridCol w:w="637"/>
        <w:gridCol w:w="615"/>
        <w:gridCol w:w="516"/>
        <w:gridCol w:w="548"/>
        <w:gridCol w:w="585"/>
        <w:gridCol w:w="514"/>
        <w:gridCol w:w="610"/>
      </w:tblGrid>
      <w:tr w:rsidR="00BF7D3F" w:rsidRPr="00F9397B" w14:paraId="47503A4F" w14:textId="77777777" w:rsidTr="004979AA">
        <w:trPr>
          <w:jc w:val="center"/>
        </w:trPr>
        <w:tc>
          <w:tcPr>
            <w:tcW w:w="715" w:type="dxa"/>
            <w:vMerge w:val="restart"/>
            <w:tcBorders>
              <w:top w:val="single" w:sz="4" w:space="0" w:color="auto"/>
            </w:tcBorders>
            <w:vAlign w:val="center"/>
          </w:tcPr>
          <w:p w14:paraId="768FD5E9"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pH</w:t>
            </w:r>
          </w:p>
        </w:tc>
        <w:tc>
          <w:tcPr>
            <w:tcW w:w="7282" w:type="dxa"/>
            <w:gridSpan w:val="8"/>
            <w:tcBorders>
              <w:top w:val="single" w:sz="4" w:space="0" w:color="auto"/>
              <w:bottom w:val="single" w:sz="4" w:space="0" w:color="auto"/>
            </w:tcBorders>
            <w:vAlign w:val="center"/>
          </w:tcPr>
          <w:p w14:paraId="070E3692" w14:textId="3E015CBA"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Oxid</w:t>
            </w:r>
            <w:r w:rsidR="00902BDC" w:rsidRPr="00332C21">
              <w:rPr>
                <w:rFonts w:ascii="Arial" w:eastAsia="MS Mincho" w:hAnsi="Arial" w:cs="Arial"/>
                <w:b/>
                <w:sz w:val="14"/>
                <w:szCs w:val="14"/>
                <w:lang w:eastAsia="fr-FR"/>
              </w:rPr>
              <w:t>o</w:t>
            </w:r>
            <w:r w:rsidRPr="00332C21">
              <w:rPr>
                <w:rFonts w:ascii="Arial" w:eastAsia="MS Mincho" w:hAnsi="Arial" w:cs="Arial"/>
                <w:b/>
                <w:sz w:val="14"/>
                <w:szCs w:val="14"/>
                <w:lang w:eastAsia="fr-FR"/>
              </w:rPr>
              <w:t xml:space="preserve"> (</w:t>
            </w:r>
            <w:proofErr w:type="spellStart"/>
            <w:r w:rsidRPr="00332C21">
              <w:rPr>
                <w:rFonts w:ascii="Arial" w:eastAsia="MS Mincho" w:hAnsi="Arial" w:cs="Arial"/>
                <w:b/>
                <w:sz w:val="14"/>
                <w:szCs w:val="14"/>
                <w:lang w:eastAsia="fr-FR"/>
              </w:rPr>
              <w:t>wt</w:t>
            </w:r>
            <w:proofErr w:type="spellEnd"/>
            <w:r w:rsidRPr="00332C21">
              <w:rPr>
                <w:rFonts w:ascii="Arial" w:eastAsia="MS Mincho" w:hAnsi="Arial" w:cs="Arial"/>
                <w:b/>
                <w:sz w:val="14"/>
                <w:szCs w:val="14"/>
                <w:lang w:eastAsia="fr-FR"/>
              </w:rPr>
              <w:t>%)</w:t>
            </w:r>
          </w:p>
        </w:tc>
      </w:tr>
      <w:tr w:rsidR="00F9397B" w:rsidRPr="00F9397B" w14:paraId="555FC4F2" w14:textId="77777777" w:rsidTr="004979AA">
        <w:trPr>
          <w:jc w:val="center"/>
        </w:trPr>
        <w:tc>
          <w:tcPr>
            <w:tcW w:w="715" w:type="dxa"/>
            <w:vMerge/>
            <w:tcBorders>
              <w:bottom w:val="single" w:sz="4" w:space="0" w:color="auto"/>
            </w:tcBorders>
            <w:vAlign w:val="center"/>
          </w:tcPr>
          <w:p w14:paraId="6BD9B62C" w14:textId="77777777" w:rsidR="00BF7D3F" w:rsidRPr="00F9397B" w:rsidRDefault="00BF7D3F" w:rsidP="004979AA">
            <w:pPr>
              <w:spacing w:line="360" w:lineRule="auto"/>
              <w:jc w:val="center"/>
              <w:rPr>
                <w:rFonts w:ascii="Arial" w:eastAsia="MS Mincho" w:hAnsi="Arial" w:cs="Arial"/>
                <w:bCs/>
                <w:sz w:val="14"/>
                <w:szCs w:val="14"/>
                <w:lang w:eastAsia="fr-FR"/>
              </w:rPr>
            </w:pPr>
          </w:p>
        </w:tc>
        <w:tc>
          <w:tcPr>
            <w:tcW w:w="946" w:type="dxa"/>
            <w:tcBorders>
              <w:top w:val="single" w:sz="4" w:space="0" w:color="auto"/>
              <w:bottom w:val="single" w:sz="4" w:space="0" w:color="auto"/>
            </w:tcBorders>
            <w:vAlign w:val="center"/>
          </w:tcPr>
          <w:p w14:paraId="1A2EAF25"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ZrO</w:t>
            </w:r>
            <w:r w:rsidRPr="00332C21">
              <w:rPr>
                <w:rFonts w:ascii="Arial" w:eastAsia="MS Mincho" w:hAnsi="Arial" w:cs="Arial"/>
                <w:b/>
                <w:sz w:val="14"/>
                <w:szCs w:val="14"/>
                <w:vertAlign w:val="subscript"/>
                <w:lang w:eastAsia="fr-FR"/>
              </w:rPr>
              <w:t>2</w:t>
            </w:r>
          </w:p>
        </w:tc>
        <w:tc>
          <w:tcPr>
            <w:tcW w:w="1043" w:type="dxa"/>
            <w:tcBorders>
              <w:top w:val="single" w:sz="4" w:space="0" w:color="auto"/>
              <w:bottom w:val="single" w:sz="4" w:space="0" w:color="auto"/>
            </w:tcBorders>
            <w:vAlign w:val="center"/>
          </w:tcPr>
          <w:p w14:paraId="0C01ED58"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Nb</w:t>
            </w:r>
            <w:r w:rsidRPr="00332C21">
              <w:rPr>
                <w:rFonts w:ascii="Arial" w:eastAsia="MS Mincho" w:hAnsi="Arial" w:cs="Arial"/>
                <w:b/>
                <w:sz w:val="14"/>
                <w:szCs w:val="14"/>
                <w:vertAlign w:val="subscript"/>
                <w:lang w:eastAsia="fr-FR"/>
              </w:rPr>
              <w:t>2</w:t>
            </w:r>
            <w:r w:rsidRPr="00332C21">
              <w:rPr>
                <w:rFonts w:ascii="Arial" w:eastAsia="MS Mincho" w:hAnsi="Arial" w:cs="Arial"/>
                <w:b/>
                <w:sz w:val="14"/>
                <w:szCs w:val="14"/>
                <w:lang w:eastAsia="fr-FR"/>
              </w:rPr>
              <w:t>O</w:t>
            </w:r>
            <w:r w:rsidRPr="00332C21">
              <w:rPr>
                <w:rFonts w:ascii="Arial" w:eastAsia="MS Mincho" w:hAnsi="Arial" w:cs="Arial"/>
                <w:b/>
                <w:sz w:val="14"/>
                <w:szCs w:val="14"/>
                <w:vertAlign w:val="subscript"/>
                <w:lang w:eastAsia="fr-FR"/>
              </w:rPr>
              <w:t>5</w:t>
            </w:r>
          </w:p>
        </w:tc>
        <w:tc>
          <w:tcPr>
            <w:tcW w:w="1023" w:type="dxa"/>
            <w:tcBorders>
              <w:top w:val="single" w:sz="4" w:space="0" w:color="auto"/>
              <w:bottom w:val="single" w:sz="4" w:space="0" w:color="auto"/>
            </w:tcBorders>
            <w:vAlign w:val="center"/>
          </w:tcPr>
          <w:p w14:paraId="40FB06B6"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Fe</w:t>
            </w:r>
            <w:r w:rsidRPr="00332C21">
              <w:rPr>
                <w:rFonts w:ascii="Arial" w:eastAsia="MS Mincho" w:hAnsi="Arial" w:cs="Arial"/>
                <w:b/>
                <w:sz w:val="14"/>
                <w:szCs w:val="14"/>
                <w:vertAlign w:val="subscript"/>
                <w:lang w:eastAsia="fr-FR"/>
              </w:rPr>
              <w:t>2</w:t>
            </w:r>
            <w:r w:rsidRPr="00332C21">
              <w:rPr>
                <w:rFonts w:ascii="Arial" w:eastAsia="MS Mincho" w:hAnsi="Arial" w:cs="Arial"/>
                <w:b/>
                <w:sz w:val="14"/>
                <w:szCs w:val="14"/>
                <w:lang w:eastAsia="fr-FR"/>
              </w:rPr>
              <w:t>O</w:t>
            </w:r>
            <w:r w:rsidRPr="00332C21">
              <w:rPr>
                <w:rFonts w:ascii="Arial" w:eastAsia="MS Mincho" w:hAnsi="Arial" w:cs="Arial"/>
                <w:b/>
                <w:sz w:val="14"/>
                <w:szCs w:val="14"/>
                <w:vertAlign w:val="subscript"/>
                <w:lang w:eastAsia="fr-FR"/>
              </w:rPr>
              <w:t>3</w:t>
            </w:r>
          </w:p>
        </w:tc>
        <w:tc>
          <w:tcPr>
            <w:tcW w:w="830" w:type="dxa"/>
            <w:tcBorders>
              <w:top w:val="single" w:sz="4" w:space="0" w:color="auto"/>
              <w:bottom w:val="single" w:sz="4" w:space="0" w:color="auto"/>
            </w:tcBorders>
            <w:vAlign w:val="center"/>
          </w:tcPr>
          <w:p w14:paraId="793D415D" w14:textId="77777777" w:rsidR="00BF7D3F" w:rsidRPr="00332C21" w:rsidRDefault="00BF7D3F" w:rsidP="004979AA">
            <w:pPr>
              <w:spacing w:line="360" w:lineRule="auto"/>
              <w:jc w:val="center"/>
              <w:rPr>
                <w:rFonts w:ascii="Arial" w:eastAsia="MS Mincho" w:hAnsi="Arial" w:cs="Arial"/>
                <w:b/>
                <w:sz w:val="14"/>
                <w:szCs w:val="14"/>
                <w:lang w:eastAsia="fr-FR"/>
              </w:rPr>
            </w:pPr>
            <w:proofErr w:type="spellStart"/>
            <w:r w:rsidRPr="00332C21">
              <w:rPr>
                <w:rFonts w:ascii="Arial" w:eastAsia="MS Mincho" w:hAnsi="Arial" w:cs="Arial"/>
                <w:b/>
                <w:sz w:val="14"/>
                <w:szCs w:val="14"/>
                <w:lang w:eastAsia="fr-FR"/>
              </w:rPr>
              <w:t>ZnO</w:t>
            </w:r>
            <w:proofErr w:type="spellEnd"/>
          </w:p>
        </w:tc>
        <w:tc>
          <w:tcPr>
            <w:tcW w:w="869" w:type="dxa"/>
            <w:tcBorders>
              <w:top w:val="single" w:sz="4" w:space="0" w:color="auto"/>
              <w:bottom w:val="single" w:sz="4" w:space="0" w:color="auto"/>
            </w:tcBorders>
            <w:vAlign w:val="center"/>
          </w:tcPr>
          <w:p w14:paraId="3E019767"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MgO</w:t>
            </w:r>
          </w:p>
        </w:tc>
        <w:tc>
          <w:tcPr>
            <w:tcW w:w="884" w:type="dxa"/>
            <w:tcBorders>
              <w:top w:val="single" w:sz="4" w:space="0" w:color="auto"/>
              <w:bottom w:val="single" w:sz="4" w:space="0" w:color="auto"/>
            </w:tcBorders>
            <w:vAlign w:val="center"/>
          </w:tcPr>
          <w:p w14:paraId="5E1A25C1"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Al</w:t>
            </w:r>
            <w:r w:rsidRPr="00332C21">
              <w:rPr>
                <w:rFonts w:ascii="Arial" w:eastAsia="MS Mincho" w:hAnsi="Arial" w:cs="Arial"/>
                <w:b/>
                <w:sz w:val="14"/>
                <w:szCs w:val="14"/>
                <w:vertAlign w:val="subscript"/>
                <w:lang w:eastAsia="fr-FR"/>
              </w:rPr>
              <w:t>2</w:t>
            </w:r>
            <w:r w:rsidRPr="00332C21">
              <w:rPr>
                <w:rFonts w:ascii="Arial" w:eastAsia="MS Mincho" w:hAnsi="Arial" w:cs="Arial"/>
                <w:b/>
                <w:sz w:val="14"/>
                <w:szCs w:val="14"/>
                <w:lang w:eastAsia="fr-FR"/>
              </w:rPr>
              <w:t>O</w:t>
            </w:r>
            <w:r w:rsidRPr="00332C21">
              <w:rPr>
                <w:rFonts w:ascii="Arial" w:eastAsia="MS Mincho" w:hAnsi="Arial" w:cs="Arial"/>
                <w:b/>
                <w:sz w:val="14"/>
                <w:szCs w:val="14"/>
                <w:vertAlign w:val="subscript"/>
                <w:lang w:eastAsia="fr-FR"/>
              </w:rPr>
              <w:t>3</w:t>
            </w:r>
          </w:p>
        </w:tc>
        <w:tc>
          <w:tcPr>
            <w:tcW w:w="737" w:type="dxa"/>
            <w:tcBorders>
              <w:top w:val="single" w:sz="4" w:space="0" w:color="auto"/>
              <w:bottom w:val="single" w:sz="4" w:space="0" w:color="auto"/>
            </w:tcBorders>
            <w:vAlign w:val="center"/>
          </w:tcPr>
          <w:p w14:paraId="2C274710"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TiO</w:t>
            </w:r>
            <w:r w:rsidRPr="00332C21">
              <w:rPr>
                <w:rFonts w:ascii="Arial" w:eastAsia="MS Mincho" w:hAnsi="Arial" w:cs="Arial"/>
                <w:b/>
                <w:sz w:val="14"/>
                <w:szCs w:val="14"/>
                <w:vertAlign w:val="subscript"/>
                <w:lang w:eastAsia="fr-FR"/>
              </w:rPr>
              <w:t>2</w:t>
            </w:r>
          </w:p>
        </w:tc>
        <w:tc>
          <w:tcPr>
            <w:tcW w:w="950" w:type="dxa"/>
            <w:tcBorders>
              <w:top w:val="single" w:sz="4" w:space="0" w:color="auto"/>
              <w:bottom w:val="single" w:sz="4" w:space="0" w:color="auto"/>
            </w:tcBorders>
            <w:vAlign w:val="center"/>
          </w:tcPr>
          <w:p w14:paraId="79DE0481" w14:textId="77777777" w:rsidR="00BF7D3F" w:rsidRPr="00332C21" w:rsidRDefault="00BF7D3F" w:rsidP="004979AA">
            <w:pPr>
              <w:spacing w:line="360" w:lineRule="auto"/>
              <w:jc w:val="center"/>
              <w:rPr>
                <w:rFonts w:ascii="Arial" w:eastAsia="MS Mincho" w:hAnsi="Arial" w:cs="Arial"/>
                <w:b/>
                <w:sz w:val="14"/>
                <w:szCs w:val="14"/>
                <w:lang w:eastAsia="fr-FR"/>
              </w:rPr>
            </w:pPr>
            <w:r w:rsidRPr="00332C21">
              <w:rPr>
                <w:rFonts w:ascii="Arial" w:eastAsia="MS Mincho" w:hAnsi="Arial" w:cs="Arial"/>
                <w:b/>
                <w:sz w:val="14"/>
                <w:szCs w:val="14"/>
                <w:lang w:eastAsia="fr-FR"/>
              </w:rPr>
              <w:t>Ta</w:t>
            </w:r>
            <w:r w:rsidRPr="00332C21">
              <w:rPr>
                <w:rFonts w:ascii="Arial" w:eastAsia="MS Mincho" w:hAnsi="Arial" w:cs="Arial"/>
                <w:b/>
                <w:sz w:val="14"/>
                <w:szCs w:val="14"/>
                <w:vertAlign w:val="subscript"/>
                <w:lang w:eastAsia="fr-FR"/>
              </w:rPr>
              <w:t>2</w:t>
            </w:r>
            <w:r w:rsidRPr="00332C21">
              <w:rPr>
                <w:rFonts w:ascii="Arial" w:eastAsia="MS Mincho" w:hAnsi="Arial" w:cs="Arial"/>
                <w:b/>
                <w:sz w:val="14"/>
                <w:szCs w:val="14"/>
                <w:lang w:eastAsia="fr-FR"/>
              </w:rPr>
              <w:t>O</w:t>
            </w:r>
            <w:r w:rsidRPr="00332C21">
              <w:rPr>
                <w:rFonts w:ascii="Arial" w:eastAsia="MS Mincho" w:hAnsi="Arial" w:cs="Arial"/>
                <w:b/>
                <w:sz w:val="14"/>
                <w:szCs w:val="14"/>
                <w:vertAlign w:val="subscript"/>
                <w:lang w:eastAsia="fr-FR"/>
              </w:rPr>
              <w:t>5</w:t>
            </w:r>
          </w:p>
        </w:tc>
      </w:tr>
      <w:tr w:rsidR="00F9397B" w:rsidRPr="00F9397B" w14:paraId="69D7C678" w14:textId="77777777" w:rsidTr="004979AA">
        <w:trPr>
          <w:jc w:val="center"/>
        </w:trPr>
        <w:tc>
          <w:tcPr>
            <w:tcW w:w="715" w:type="dxa"/>
            <w:tcBorders>
              <w:top w:val="single" w:sz="4" w:space="0" w:color="auto"/>
            </w:tcBorders>
            <w:vAlign w:val="center"/>
          </w:tcPr>
          <w:p w14:paraId="561349F6"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4</w:t>
            </w:r>
          </w:p>
        </w:tc>
        <w:tc>
          <w:tcPr>
            <w:tcW w:w="946" w:type="dxa"/>
            <w:tcBorders>
              <w:top w:val="single" w:sz="4" w:space="0" w:color="auto"/>
            </w:tcBorders>
            <w:vAlign w:val="center"/>
          </w:tcPr>
          <w:p w14:paraId="3D09383C"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20.9</w:t>
            </w:r>
          </w:p>
        </w:tc>
        <w:tc>
          <w:tcPr>
            <w:tcW w:w="1043" w:type="dxa"/>
            <w:tcBorders>
              <w:top w:val="single" w:sz="4" w:space="0" w:color="auto"/>
            </w:tcBorders>
            <w:vAlign w:val="center"/>
          </w:tcPr>
          <w:p w14:paraId="25BF35C8"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8.2</w:t>
            </w:r>
          </w:p>
        </w:tc>
        <w:tc>
          <w:tcPr>
            <w:tcW w:w="1023" w:type="dxa"/>
            <w:tcBorders>
              <w:top w:val="single" w:sz="4" w:space="0" w:color="auto"/>
            </w:tcBorders>
            <w:vAlign w:val="center"/>
          </w:tcPr>
          <w:p w14:paraId="337F0748"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6.6</w:t>
            </w:r>
          </w:p>
        </w:tc>
        <w:tc>
          <w:tcPr>
            <w:tcW w:w="830" w:type="dxa"/>
            <w:tcBorders>
              <w:top w:val="single" w:sz="4" w:space="0" w:color="auto"/>
            </w:tcBorders>
            <w:vAlign w:val="center"/>
          </w:tcPr>
          <w:p w14:paraId="2B4735E4"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15.8</w:t>
            </w:r>
          </w:p>
        </w:tc>
        <w:tc>
          <w:tcPr>
            <w:tcW w:w="869" w:type="dxa"/>
            <w:tcBorders>
              <w:top w:val="single" w:sz="4" w:space="0" w:color="auto"/>
            </w:tcBorders>
            <w:vAlign w:val="center"/>
          </w:tcPr>
          <w:p w14:paraId="65EB3269"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9.5</w:t>
            </w:r>
          </w:p>
        </w:tc>
        <w:tc>
          <w:tcPr>
            <w:tcW w:w="884" w:type="dxa"/>
            <w:tcBorders>
              <w:top w:val="single" w:sz="4" w:space="0" w:color="auto"/>
            </w:tcBorders>
            <w:vAlign w:val="center"/>
          </w:tcPr>
          <w:p w14:paraId="0AF9C409"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4.1</w:t>
            </w:r>
          </w:p>
        </w:tc>
        <w:tc>
          <w:tcPr>
            <w:tcW w:w="737" w:type="dxa"/>
            <w:tcBorders>
              <w:top w:val="single" w:sz="4" w:space="0" w:color="auto"/>
            </w:tcBorders>
            <w:vAlign w:val="center"/>
          </w:tcPr>
          <w:p w14:paraId="2AE2313D"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0.7</w:t>
            </w:r>
          </w:p>
        </w:tc>
        <w:tc>
          <w:tcPr>
            <w:tcW w:w="950" w:type="dxa"/>
            <w:tcBorders>
              <w:top w:val="single" w:sz="4" w:space="0" w:color="auto"/>
            </w:tcBorders>
            <w:vAlign w:val="center"/>
          </w:tcPr>
          <w:p w14:paraId="4287ABD4"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0.4</w:t>
            </w:r>
          </w:p>
        </w:tc>
      </w:tr>
      <w:tr w:rsidR="00F9397B" w:rsidRPr="00F9397B" w14:paraId="6A4084D2" w14:textId="77777777" w:rsidTr="004979AA">
        <w:trPr>
          <w:jc w:val="center"/>
        </w:trPr>
        <w:tc>
          <w:tcPr>
            <w:tcW w:w="715" w:type="dxa"/>
            <w:tcBorders>
              <w:bottom w:val="single" w:sz="4" w:space="0" w:color="auto"/>
            </w:tcBorders>
            <w:vAlign w:val="center"/>
          </w:tcPr>
          <w:p w14:paraId="15E5DD5C"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6</w:t>
            </w:r>
          </w:p>
        </w:tc>
        <w:tc>
          <w:tcPr>
            <w:tcW w:w="946" w:type="dxa"/>
            <w:tcBorders>
              <w:bottom w:val="single" w:sz="4" w:space="0" w:color="auto"/>
            </w:tcBorders>
            <w:vAlign w:val="center"/>
          </w:tcPr>
          <w:p w14:paraId="2E69DE40"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31.2</w:t>
            </w:r>
          </w:p>
        </w:tc>
        <w:tc>
          <w:tcPr>
            <w:tcW w:w="1043" w:type="dxa"/>
            <w:tcBorders>
              <w:bottom w:val="single" w:sz="4" w:space="0" w:color="auto"/>
            </w:tcBorders>
            <w:vAlign w:val="center"/>
          </w:tcPr>
          <w:p w14:paraId="2E801032"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27.9</w:t>
            </w:r>
          </w:p>
        </w:tc>
        <w:tc>
          <w:tcPr>
            <w:tcW w:w="1023" w:type="dxa"/>
            <w:tcBorders>
              <w:bottom w:val="single" w:sz="4" w:space="0" w:color="auto"/>
            </w:tcBorders>
            <w:vAlign w:val="center"/>
          </w:tcPr>
          <w:p w14:paraId="01FA2AEE"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13.4</w:t>
            </w:r>
          </w:p>
        </w:tc>
        <w:tc>
          <w:tcPr>
            <w:tcW w:w="830" w:type="dxa"/>
            <w:tcBorders>
              <w:bottom w:val="single" w:sz="4" w:space="0" w:color="auto"/>
            </w:tcBorders>
            <w:vAlign w:val="center"/>
          </w:tcPr>
          <w:p w14:paraId="754D9AFD"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4.5</w:t>
            </w:r>
          </w:p>
        </w:tc>
        <w:tc>
          <w:tcPr>
            <w:tcW w:w="869" w:type="dxa"/>
            <w:tcBorders>
              <w:bottom w:val="single" w:sz="4" w:space="0" w:color="auto"/>
            </w:tcBorders>
            <w:vAlign w:val="center"/>
          </w:tcPr>
          <w:p w14:paraId="3D3FD466"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4.4</w:t>
            </w:r>
          </w:p>
        </w:tc>
        <w:tc>
          <w:tcPr>
            <w:tcW w:w="884" w:type="dxa"/>
            <w:tcBorders>
              <w:bottom w:val="single" w:sz="4" w:space="0" w:color="auto"/>
            </w:tcBorders>
            <w:vAlign w:val="center"/>
          </w:tcPr>
          <w:p w14:paraId="54C41A9B"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2.7</w:t>
            </w:r>
          </w:p>
        </w:tc>
        <w:tc>
          <w:tcPr>
            <w:tcW w:w="737" w:type="dxa"/>
            <w:tcBorders>
              <w:bottom w:val="single" w:sz="4" w:space="0" w:color="auto"/>
            </w:tcBorders>
            <w:vAlign w:val="center"/>
          </w:tcPr>
          <w:p w14:paraId="023D8614"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2.5</w:t>
            </w:r>
          </w:p>
        </w:tc>
        <w:tc>
          <w:tcPr>
            <w:tcW w:w="950" w:type="dxa"/>
            <w:tcBorders>
              <w:bottom w:val="single" w:sz="4" w:space="0" w:color="auto"/>
            </w:tcBorders>
            <w:vAlign w:val="center"/>
          </w:tcPr>
          <w:p w14:paraId="0D4D519C" w14:textId="77777777" w:rsidR="00BF7D3F" w:rsidRPr="00F9397B" w:rsidRDefault="00BF7D3F" w:rsidP="004979AA">
            <w:pPr>
              <w:spacing w:line="360" w:lineRule="auto"/>
              <w:jc w:val="center"/>
              <w:rPr>
                <w:rFonts w:ascii="Arial" w:eastAsia="MS Mincho" w:hAnsi="Arial" w:cs="Arial"/>
                <w:bCs/>
                <w:sz w:val="14"/>
                <w:szCs w:val="14"/>
                <w:lang w:eastAsia="fr-FR"/>
              </w:rPr>
            </w:pPr>
            <w:r w:rsidRPr="00F9397B">
              <w:rPr>
                <w:rFonts w:ascii="Arial" w:eastAsia="MS Mincho" w:hAnsi="Arial" w:cs="Arial"/>
                <w:bCs/>
                <w:sz w:val="14"/>
                <w:szCs w:val="14"/>
                <w:lang w:eastAsia="fr-FR"/>
              </w:rPr>
              <w:t>0.7</w:t>
            </w:r>
          </w:p>
        </w:tc>
      </w:tr>
    </w:tbl>
    <w:p w14:paraId="48C8EE31" w14:textId="77777777" w:rsidR="00BF7D3F" w:rsidRPr="00BF7D3F" w:rsidRDefault="00BF7D3F" w:rsidP="002D1C36">
      <w:pPr>
        <w:jc w:val="both"/>
        <w:rPr>
          <w:rFonts w:ascii="Arial" w:hAnsi="Arial" w:cs="Arial"/>
          <w:bCs/>
          <w:sz w:val="22"/>
          <w:szCs w:val="22"/>
        </w:rPr>
      </w:pPr>
    </w:p>
    <w:p w14:paraId="08A2E106" w14:textId="29CB5A39" w:rsidR="00BF7D3F" w:rsidRDefault="005632B0" w:rsidP="002D1C36">
      <w:pPr>
        <w:jc w:val="both"/>
        <w:rPr>
          <w:rFonts w:ascii="Arial" w:hAnsi="Arial" w:cs="Arial"/>
          <w:bCs/>
          <w:sz w:val="22"/>
          <w:szCs w:val="22"/>
        </w:rPr>
      </w:pPr>
      <w:r w:rsidRPr="005632B0">
        <w:rPr>
          <w:rFonts w:ascii="Arial" w:hAnsi="Arial" w:cs="Arial"/>
          <w:bCs/>
          <w:sz w:val="22"/>
          <w:szCs w:val="22"/>
        </w:rPr>
        <w:t>Además, debido al amplio rango de pH utilizado en este estudio, el producto de solubilidad de otros hidróxidos metálicos como Z</w:t>
      </w:r>
      <w:r>
        <w:rPr>
          <w:rFonts w:ascii="Arial" w:hAnsi="Arial" w:cs="Arial"/>
          <w:bCs/>
          <w:sz w:val="22"/>
          <w:szCs w:val="22"/>
        </w:rPr>
        <w:t>r</w:t>
      </w:r>
      <w:r w:rsidRPr="005632B0">
        <w:rPr>
          <w:rFonts w:ascii="Arial" w:hAnsi="Arial" w:cs="Arial"/>
          <w:bCs/>
          <w:sz w:val="22"/>
          <w:szCs w:val="22"/>
          <w:vertAlign w:val="superscript"/>
        </w:rPr>
        <w:t>+2</w:t>
      </w:r>
      <w:r w:rsidRPr="005632B0">
        <w:rPr>
          <w:rFonts w:ascii="Arial" w:hAnsi="Arial" w:cs="Arial"/>
          <w:bCs/>
          <w:sz w:val="22"/>
          <w:szCs w:val="22"/>
        </w:rPr>
        <w:t>, F</w:t>
      </w:r>
      <w:r>
        <w:rPr>
          <w:rFonts w:ascii="Arial" w:hAnsi="Arial" w:cs="Arial"/>
          <w:bCs/>
          <w:sz w:val="22"/>
          <w:szCs w:val="22"/>
        </w:rPr>
        <w:t>e</w:t>
      </w:r>
      <w:r w:rsidRPr="005632B0">
        <w:rPr>
          <w:rFonts w:ascii="Arial" w:hAnsi="Arial" w:cs="Arial"/>
          <w:bCs/>
          <w:sz w:val="22"/>
          <w:szCs w:val="22"/>
          <w:vertAlign w:val="superscript"/>
        </w:rPr>
        <w:t>+3</w:t>
      </w:r>
      <w:r w:rsidRPr="005632B0">
        <w:rPr>
          <w:rFonts w:ascii="Arial" w:hAnsi="Arial" w:cs="Arial"/>
          <w:bCs/>
          <w:sz w:val="22"/>
          <w:szCs w:val="22"/>
        </w:rPr>
        <w:t xml:space="preserve"> y Al</w:t>
      </w:r>
      <w:r w:rsidRPr="005632B0">
        <w:rPr>
          <w:rFonts w:ascii="Arial" w:hAnsi="Arial" w:cs="Arial"/>
          <w:bCs/>
          <w:sz w:val="22"/>
          <w:szCs w:val="22"/>
          <w:vertAlign w:val="superscript"/>
        </w:rPr>
        <w:t>+3</w:t>
      </w:r>
      <w:r w:rsidRPr="005632B0">
        <w:rPr>
          <w:rFonts w:ascii="Arial" w:hAnsi="Arial" w:cs="Arial"/>
          <w:bCs/>
          <w:sz w:val="22"/>
          <w:szCs w:val="22"/>
        </w:rPr>
        <w:t xml:space="preserve"> puede hidrolizarse junto con los metales objetivo, afectando la calidad del producto </w:t>
      </w:r>
      <w:r w:rsidRPr="005632B0">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{"citationItems":[{"id":"ITEM-1","itemData":{"DOI":"10.3390/MET10081099","ISSN":"2075-4701","abstract":"H2SO4 was ensured to be the best candidate for Zr leaching from the eudialyte. The resulting sulfuric leach solution consisted of Zr(IV), Nb(V), Hf(IV), Al(III), and Fe(III). It was found that ordinary metal hydroxide precipitation was not feasible for obtaining a relatively pure product due to the co-precipitation of Al(III) and Fe(III). In this reported study, a basic zirconium sulfate precipitation method was investigated to recover Zr from a sulfuric acid leach solution of a eudialyte residue after rare earth elements extraction. Nb precipitated preferentially by adjusting the pH of the solution to around 1.0. After partial removal of SO42− by adding 120 g of CaCl2 per 1L solution, a basic zirconium sulfate precipitate was obtained by adjusting the pH to ~1.6 and maintaining the solution at 75 °C for 60 min. Under the optimum conditions, the loss of Zr during the SO42− removal step was only 0.11%, and the yield in the basic zirconium sulfate precipitation step was 96.18%. The precipitate contained 33.77% Zr and 0.59% Hf with low concentrations of Fe and Al. It was found that a high-quality product of ZrO2 could be obtained from the basic sulfate precipitate.","author":[{"dropping-particle":"","family":"Ma","given":"Yiqian","non-dropping-particle":"","parse-names":false,"suffix":""},{"dropping-particle":"","family":"Stopic","given":"Srecko","non-dropping-particle":"","parse-names":false,"suffix":""},{"dropping-particle":"","family":"Wang","given":"Xuewen","non-dropping-particle":"","parse-names":false,"suffix":""},{"dropping-particle":"","family":"Forsberg","given":"Kerstin","non-dropping-particle":"","parse-names":false,"suffix":""},{"dropping-particle":"","family":"Friedrich","given":"Bernd","non-dropping-particle":"","parse-names":false,"suffix":""}],"container-title":"Metals 2020, Vol. 10, Page 1099","id":"ITEM-1","issue":"8","issued":{"date-parts":[["2020","8","13"]]},"page":"1099","publisher":"Multidisciplinary Digital Publishing Institute","title":"Basic Sulfate Precipitation of Zirconium from Sulfuric Acid Leach Solution","type":"article-journal","volume":"10"},"uris":["http://www.mendeley.com/documents/?uuid=006322d4-4aff-3b34-9932-9c841f130c23"]}],"mendeley":{"formattedCitation":"(Ma et al., 2020)","plainTextFormattedCitation":"(Ma et al., 2020)","previouslyFormattedCitation":"(Ma et al., 2020)"},"properties":{"noteIndex":0},"schema":"https://github.com/citation-style-language/schema/raw/master/csl-citation.json"}</w:instrText>
      </w:r>
      <w:r w:rsidRPr="005632B0">
        <w:rPr>
          <w:rFonts w:ascii="Arial" w:hAnsi="Arial" w:cs="Arial"/>
          <w:bCs/>
          <w:color w:val="0070C0"/>
          <w:sz w:val="22"/>
          <w:szCs w:val="22"/>
        </w:rPr>
        <w:fldChar w:fldCharType="separate"/>
      </w:r>
      <w:r w:rsidR="00BB4043" w:rsidRPr="00BB4043">
        <w:rPr>
          <w:rFonts w:ascii="Arial" w:hAnsi="Arial" w:cs="Arial"/>
          <w:bCs/>
          <w:noProof/>
          <w:color w:val="0070C0"/>
          <w:sz w:val="22"/>
          <w:szCs w:val="22"/>
        </w:rPr>
        <w:t>(Ma et al., 2020)</w:t>
      </w:r>
      <w:r w:rsidRPr="005632B0">
        <w:rPr>
          <w:rFonts w:ascii="Arial" w:hAnsi="Arial" w:cs="Arial"/>
          <w:bCs/>
          <w:color w:val="0070C0"/>
          <w:sz w:val="22"/>
          <w:szCs w:val="22"/>
        </w:rPr>
        <w:fldChar w:fldCharType="end"/>
      </w:r>
      <w:r w:rsidRPr="005632B0">
        <w:rPr>
          <w:rFonts w:ascii="Arial" w:hAnsi="Arial" w:cs="Arial"/>
          <w:bCs/>
          <w:sz w:val="22"/>
          <w:szCs w:val="22"/>
        </w:rPr>
        <w:t xml:space="preserve">. El espectro de DRX del precipitado calcinado se presenta en la </w:t>
      </w:r>
      <w:r w:rsidRPr="00D76CFB">
        <w:rPr>
          <w:rFonts w:ascii="Arial" w:hAnsi="Arial" w:cs="Arial"/>
          <w:b/>
          <w:sz w:val="22"/>
          <w:szCs w:val="22"/>
        </w:rPr>
        <w:t>Figura 1</w:t>
      </w:r>
      <w:r w:rsidR="00D76CFB" w:rsidRPr="00D76CFB">
        <w:rPr>
          <w:rFonts w:ascii="Arial" w:hAnsi="Arial" w:cs="Arial"/>
          <w:b/>
          <w:sz w:val="22"/>
          <w:szCs w:val="22"/>
        </w:rPr>
        <w:t>4</w:t>
      </w:r>
      <w:r w:rsidRPr="005632B0">
        <w:rPr>
          <w:rFonts w:ascii="Arial" w:hAnsi="Arial" w:cs="Arial"/>
          <w:bCs/>
          <w:sz w:val="22"/>
          <w:szCs w:val="22"/>
        </w:rPr>
        <w:t>, donde se pueden observar picos cristalinos y amorfos de Nb puro, asociados con espinelas metálicas de otros elementos. La detección de Ta no fue posible debido a su baja concentración en el precipitado.</w:t>
      </w:r>
    </w:p>
    <w:p w14:paraId="5FC52ECA" w14:textId="77777777" w:rsidR="005632B0" w:rsidRDefault="005632B0" w:rsidP="002D1C36">
      <w:pPr>
        <w:jc w:val="both"/>
        <w:rPr>
          <w:rFonts w:ascii="Arial" w:hAnsi="Arial" w:cs="Arial"/>
          <w:bCs/>
          <w:sz w:val="22"/>
          <w:szCs w:val="22"/>
        </w:rPr>
      </w:pPr>
    </w:p>
    <w:bookmarkStart w:id="10" w:name="_MON_1787341093"/>
    <w:bookmarkEnd w:id="10"/>
    <w:p w14:paraId="7BBB485A" w14:textId="4C803952" w:rsidR="005632B0" w:rsidRDefault="008D1A73" w:rsidP="002D1C36">
      <w:pPr>
        <w:jc w:val="both"/>
        <w:rPr>
          <w:rFonts w:ascii="Arial" w:hAnsi="Arial" w:cs="Arial"/>
          <w:bCs/>
          <w:sz w:val="22"/>
          <w:szCs w:val="22"/>
        </w:rPr>
      </w:pPr>
      <w:r>
        <w:rPr>
          <w:rFonts w:ascii="Arial" w:eastAsia="Times New Roman" w:hAnsi="Arial" w:cs="Arial"/>
        </w:rPr>
        <w:object w:dxaOrig="9599" w:dyaOrig="8234" w14:anchorId="5EA2587F">
          <v:shape id="_x0000_i1302" type="#_x0000_t75" style="width:256.8pt;height:231.6pt" o:ole="">
            <v:imagedata r:id="rId41" o:title="" croptop="3736f" cropbottom="3202f" cropleft="5034f" cropright="4943f"/>
          </v:shape>
          <o:OLEObject Type="Embed" ProgID="PowerPoint.Show.12" ShapeID="_x0000_i1302" DrawAspect="Content" ObjectID="_1814384347" r:id="rId42"/>
        </w:object>
      </w:r>
    </w:p>
    <w:p w14:paraId="36B02806" w14:textId="6D392A9C" w:rsidR="005632B0" w:rsidRDefault="005632B0" w:rsidP="005632B0">
      <w:pPr>
        <w:jc w:val="both"/>
        <w:rPr>
          <w:rFonts w:ascii="Arial" w:hAnsi="Arial" w:cs="Arial"/>
          <w:bCs/>
          <w:sz w:val="22"/>
          <w:szCs w:val="22"/>
        </w:rPr>
      </w:pPr>
      <w:r w:rsidRPr="00B446BA">
        <w:rPr>
          <w:rFonts w:ascii="Arial" w:hAnsi="Arial" w:cs="Arial"/>
          <w:b/>
          <w:sz w:val="22"/>
          <w:szCs w:val="22"/>
        </w:rPr>
        <w:t xml:space="preserve">Figura </w:t>
      </w:r>
      <w:r w:rsidR="00D76CFB">
        <w:rPr>
          <w:rFonts w:ascii="Arial" w:hAnsi="Arial" w:cs="Arial"/>
          <w:b/>
        </w:rPr>
        <w:t>14</w:t>
      </w:r>
      <w:r w:rsidRPr="00B446BA">
        <w:rPr>
          <w:rFonts w:ascii="Arial" w:hAnsi="Arial" w:cs="Arial"/>
          <w:bCs/>
          <w:sz w:val="22"/>
          <w:szCs w:val="22"/>
        </w:rPr>
        <w:t xml:space="preserve"> </w:t>
      </w:r>
      <w:r w:rsidRPr="00B446BA">
        <w:rPr>
          <w:rFonts w:ascii="Arial" w:hAnsi="Arial" w:cs="Arial"/>
          <w:bCs/>
        </w:rPr>
        <w:t>–</w:t>
      </w:r>
      <w:r w:rsidRPr="00B446BA">
        <w:rPr>
          <w:rFonts w:ascii="Arial" w:hAnsi="Arial" w:cs="Arial"/>
          <w:bCs/>
          <w:sz w:val="22"/>
          <w:szCs w:val="22"/>
        </w:rPr>
        <w:t xml:space="preserve"> </w:t>
      </w:r>
      <w:r w:rsidRPr="005632B0">
        <w:rPr>
          <w:rFonts w:ascii="Arial" w:hAnsi="Arial" w:cs="Arial"/>
          <w:bCs/>
        </w:rPr>
        <w:t>Patrón de difracción de rayos X de los precipitados calcinados. (a) pH 4 y (b) pH 6 a 75°C</w:t>
      </w:r>
    </w:p>
    <w:p w14:paraId="79BD110B" w14:textId="77777777" w:rsidR="005632B0" w:rsidRDefault="005632B0" w:rsidP="002D1C36">
      <w:pPr>
        <w:jc w:val="both"/>
        <w:rPr>
          <w:rFonts w:ascii="Arial" w:hAnsi="Arial" w:cs="Arial"/>
          <w:bCs/>
          <w:sz w:val="22"/>
          <w:szCs w:val="22"/>
        </w:rPr>
      </w:pPr>
    </w:p>
    <w:p w14:paraId="0744211C" w14:textId="21D681E5" w:rsidR="00474EF1" w:rsidRDefault="00474EF1" w:rsidP="002D1C36">
      <w:pPr>
        <w:jc w:val="both"/>
        <w:rPr>
          <w:rFonts w:ascii="Arial" w:hAnsi="Arial" w:cs="Arial"/>
          <w:bCs/>
          <w:sz w:val="22"/>
          <w:szCs w:val="22"/>
        </w:rPr>
      </w:pPr>
      <w:r w:rsidRPr="00474EF1">
        <w:rPr>
          <w:rFonts w:ascii="Arial" w:hAnsi="Arial" w:cs="Arial"/>
          <w:bCs/>
          <w:sz w:val="22"/>
          <w:szCs w:val="22"/>
        </w:rPr>
        <w:t xml:space="preserve">Además, es importante destacar que la precipitación selectiva de Nb y Ta no puede lograrse sin la coprecipitación de elementos adyacentes </w:t>
      </w:r>
      <w:r w:rsidRPr="00474EF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{"citationItems":[{"id":"ITEM-1","itemData":{"DOI":"10.1016/J.ARABJC.2010.07.020","ISSN":"1878-5352","abstract":"Extraction of tantalum and niobium from sulfate leach liquor of south Gabal El-A'urf polymineralized ore material was carried out by using octanol. The latter was contacted with the sulfate leach liquor prepared after fusing the highly mineralized ore sample with potassium bisulphate in a weight ratio of 1/3 at 650. °C for 3. h. From the McCabe-Thiele diagram, it is proposed that three extraction stages are sufficient to extract most of the Ta and Nb contents efficiently at the optimum extraction conditions of 100% octanol, and A/O ratio of 1/1.A highly pure product of Ta was achieved by keeping the pH of the leach liquor at 2.0 with contact time of 15. min. With respect to Nb, pH of 0.7 and contact time of 5. min were sufficient to extract most of the Nb contents efficiently. Finally, a technical flowsheet was constructed. © 2010.","author":[{"dropping-particle":"","family":"El-Hazek","given":"M. N.","non-dropping-particle":"","parse-names":false,"suffix":""},{"dropping-particle":"","family":"Amer","given":"T. E.","non-dropping-particle":"","parse-names":false,"suffix":""},{"dropping-particle":"","family":"Abu El-Azm","given":"M. G.","non-dropping-particle":"","parse-names":false,"suffix":""},{"dropping-particle":"","family":"Issa","given":"R. M.","non-dropping-particle":"","parse-names":false,"suffix":""},{"dropping-particle":"","family":"El-Hady","given":"S. M.","non-dropping-particle":"","parse-names":false,"suffix":""}],"container-title":"Arabian Journal of Chemistry","id":"ITEM-1","issue":"1","issued":{"date-parts":[["2012","1","1"]]},"page":"31-39","publisher":"Elsevier","title":"Liquid–liquid extraction of tantalum and niobium by octanol from sulfate leach liquor","type":"article-journal","volume":"5"},"uris":["http://www.mendeley.com/documents/?uuid=c0fe3499-8a3f-3f7a-84c8-a15addc591af"]}],"mendeley":{"formattedCitation":"(El-Hazek et al., 2012)","plainTextFormattedCitation":"(El-Hazek et al., 2012)","previouslyFormattedCitation":"(El-Hazek et al., 2012)"},"properties":{"noteIndex":0},"schema":"https://github.com/citation-style-language/schema/raw/master/csl-citation.json"}</w:instrText>
      </w:r>
      <w:r w:rsidRPr="00474EF1">
        <w:rPr>
          <w:rFonts w:ascii="Arial" w:hAnsi="Arial" w:cs="Arial"/>
          <w:bCs/>
          <w:color w:val="0070C0"/>
          <w:sz w:val="22"/>
          <w:szCs w:val="22"/>
        </w:rPr>
        <w:fldChar w:fldCharType="separate"/>
      </w:r>
      <w:r w:rsidR="00BB4043" w:rsidRPr="00BB4043">
        <w:rPr>
          <w:rFonts w:ascii="Arial" w:hAnsi="Arial" w:cs="Arial"/>
          <w:bCs/>
          <w:noProof/>
          <w:color w:val="0070C0"/>
          <w:sz w:val="22"/>
          <w:szCs w:val="22"/>
        </w:rPr>
        <w:t>(El-Hazek et al., 2012)</w:t>
      </w:r>
      <w:r w:rsidRPr="00474EF1">
        <w:rPr>
          <w:rFonts w:ascii="Arial" w:hAnsi="Arial" w:cs="Arial"/>
          <w:bCs/>
          <w:color w:val="0070C0"/>
          <w:sz w:val="22"/>
          <w:szCs w:val="22"/>
        </w:rPr>
        <w:fldChar w:fldCharType="end"/>
      </w:r>
      <w:r w:rsidRPr="00474EF1">
        <w:rPr>
          <w:rFonts w:ascii="Arial" w:hAnsi="Arial" w:cs="Arial"/>
          <w:bCs/>
          <w:sz w:val="22"/>
          <w:szCs w:val="22"/>
        </w:rPr>
        <w:t xml:space="preserve">. En este contexto, el producto obtenido puede purificarse mediante lixiviación con ácidos inorgánicos, o puede realizarse la redisolución del producto utilizando ácido oxálico, el cual ha demostrado selectividad en materiales que contienen Nb y Ta. </w:t>
      </w:r>
      <w:r>
        <w:rPr>
          <w:rFonts w:ascii="Arial" w:hAnsi="Arial" w:cs="Arial"/>
          <w:bCs/>
          <w:sz w:val="22"/>
          <w:szCs w:val="22"/>
        </w:rPr>
        <w:t xml:space="preserve">También cabe destacar, </w:t>
      </w:r>
      <w:r w:rsidRPr="00474EF1">
        <w:rPr>
          <w:rFonts w:ascii="Arial" w:hAnsi="Arial" w:cs="Arial"/>
          <w:bCs/>
          <w:sz w:val="22"/>
          <w:szCs w:val="22"/>
        </w:rPr>
        <w:t xml:space="preserve">que a lo largo del proceso general, la presencia de </w:t>
      </w:r>
      <w:proofErr w:type="spellStart"/>
      <w:r w:rsidRPr="00474EF1">
        <w:rPr>
          <w:rFonts w:ascii="Arial" w:hAnsi="Arial" w:cs="Arial"/>
          <w:bCs/>
          <w:sz w:val="22"/>
          <w:szCs w:val="22"/>
        </w:rPr>
        <w:t>co</w:t>
      </w:r>
      <w:r>
        <w:rPr>
          <w:rFonts w:ascii="Arial" w:hAnsi="Arial" w:cs="Arial"/>
          <w:bCs/>
          <w:sz w:val="22"/>
          <w:szCs w:val="22"/>
        </w:rPr>
        <w:t>-</w:t>
      </w:r>
      <w:r w:rsidRPr="00474EF1">
        <w:rPr>
          <w:rFonts w:ascii="Arial" w:hAnsi="Arial" w:cs="Arial"/>
          <w:bCs/>
          <w:sz w:val="22"/>
          <w:szCs w:val="22"/>
        </w:rPr>
        <w:t>impurezas</w:t>
      </w:r>
      <w:proofErr w:type="spellEnd"/>
      <w:r w:rsidRPr="00474EF1">
        <w:rPr>
          <w:rFonts w:ascii="Arial" w:hAnsi="Arial" w:cs="Arial"/>
          <w:bCs/>
          <w:sz w:val="22"/>
          <w:szCs w:val="22"/>
        </w:rPr>
        <w:t xml:space="preserve"> adheridas a la compleja matriz de la escoria se ha</w:t>
      </w:r>
      <w:r>
        <w:rPr>
          <w:rFonts w:ascii="Arial" w:hAnsi="Arial" w:cs="Arial"/>
          <w:bCs/>
          <w:sz w:val="22"/>
          <w:szCs w:val="22"/>
        </w:rPr>
        <w:t>n</w:t>
      </w:r>
      <w:r w:rsidRPr="00474EF1">
        <w:rPr>
          <w:rFonts w:ascii="Arial" w:hAnsi="Arial" w:cs="Arial"/>
          <w:bCs/>
          <w:sz w:val="22"/>
          <w:szCs w:val="22"/>
        </w:rPr>
        <w:t xml:space="preserve"> reducido </w:t>
      </w:r>
      <w:r w:rsidRPr="00474EF1">
        <w:rPr>
          <w:rFonts w:ascii="Arial" w:hAnsi="Arial" w:cs="Arial"/>
          <w:bCs/>
          <w:color w:val="0070C0"/>
          <w:sz w:val="22"/>
          <w:szCs w:val="22"/>
        </w:rPr>
        <w:fldChar w:fldCharType="begin" w:fldLock="1"/>
      </w:r>
      <w:r w:rsidR="00BB4043">
        <w:rPr>
          <w:rFonts w:ascii="Arial" w:hAnsi="Arial" w:cs="Arial"/>
          <w:bCs/>
          <w:color w:val="0070C0"/>
          <w:sz w:val="22"/>
          <w:szCs w:val="22"/>
        </w:rPr>
        <w:instrText>ADDIN CSL_CITATION {"citationItems":[{"id":"ITEM-1","itemData":{"DOI":"10.1016/J.SEPPUR.2016.02.025","ISSN":"1383-5866","abstract":"The current hydrometallurgical processes used for niobium and tantalum recovery are operated in strongly acidic and fluoride-containing solutions. To avoid the use of these highly toxic media, a fluoride-free process was developed to recover Nb and Ta from low-grade industrial concentrates. The process is based on the caustic conversion of the raw material with NaOH(aq) at atmospheric pressure and at relatively low temperature which then allows the selective dissolution of sodium hexaniobates. Finally, Nb is recovered as purified hydrous oxide by acidification of the hexaniobate solution. The influence of many industry-relevant parameters (temperature, initial NaOH concentration, residence time, impurity content in the initial concentrate, pH of precipitation) was studied in order to optimize the recovery and purification of the valuable metals. Finally, the process was validated in continuous operation at a pilot scale. High recovery yields for Nb and Ta (65%) were obtained as well as high separation factors toward Ti, Fe, P, S, Th and U. The results demonstrate that it is possible to recover and purify Nb and Ta from industrial concentrates without using fluoride solutions.","author":[{"dropping-particle":"","family":"Deblonde","given":"Gauthier J.P.","non-dropping-particle":"","parse-names":false,"suffix":""},{"dropping-particle":"","family":"Weigel","given":"Valérie","non-dropping-particle":"","parse-names":false,"suffix":""},{"dropping-particle":"","family":"Bellier","given":"Quentin","non-dropping-particle":"","parse-names":false,"suffix":""},{"dropping-particle":"","family":"Houdard","given":"Romaric","non-dropping-particle":"","parse-names":false,"suffix":""},{"dropping-particle":"","family":"Delvallée","given":"Florent","non-dropping-particle":"","parse-names":false,"suffix":""},{"dropping-particle":"","family":"Bélair","given":"Sarah","non-dropping-particle":"","parse-names":false,"suffix":""},{"dropping-particle":"","family":"Beltrami","given":"Denis","non-dropping-particle":"","parse-names":false,"suffix":""}],"container-title":"Separation and Purification Technology","id":"ITEM-1","issued":{"date-parts":[["2016","4","13"]]},"page":"180-187","publisher":"Elsevier","title":"Selective recovery of niobium and tantalum from low-grade concentrates using a simple and fluoride-free process","type":"article-journal","volume":"162"},"uris":["http://www.mendeley.com/documents/?uuid=5ba3dc19-a2ec-3f95-8309-5c8b2bec460a"]}],"mendeley":{"formattedCitation":"(G. J. P. Deblonde, Weigel, et al., 2016)","plainTextFormattedCitation":"(G. J. P. Deblonde, Weigel, et al., 2016)","previouslyFormattedCitation":"(G. J. P. Deblonde, Weigel, et al., 2016)"},"properties":{"noteIndex":0},"schema":"https://github.com/citation-style-language/schema/raw/master/csl-citation.json"}</w:instrText>
      </w:r>
      <w:r w:rsidRPr="00474EF1">
        <w:rPr>
          <w:rFonts w:ascii="Arial" w:hAnsi="Arial" w:cs="Arial"/>
          <w:bCs/>
          <w:color w:val="0070C0"/>
          <w:sz w:val="22"/>
          <w:szCs w:val="22"/>
        </w:rPr>
        <w:fldChar w:fldCharType="separate"/>
      </w:r>
      <w:r w:rsidR="00BB4043" w:rsidRPr="00BB4043">
        <w:rPr>
          <w:rFonts w:ascii="Arial" w:hAnsi="Arial" w:cs="Arial"/>
          <w:bCs/>
          <w:noProof/>
          <w:color w:val="0070C0"/>
          <w:sz w:val="22"/>
          <w:szCs w:val="22"/>
        </w:rPr>
        <w:t>(G. J. P. Deblonde, Weigel, et al., 2016)</w:t>
      </w:r>
      <w:r w:rsidRPr="00474EF1">
        <w:rPr>
          <w:rFonts w:ascii="Arial" w:hAnsi="Arial" w:cs="Arial"/>
          <w:bCs/>
          <w:color w:val="0070C0"/>
          <w:sz w:val="22"/>
          <w:szCs w:val="22"/>
        </w:rPr>
        <w:fldChar w:fldCharType="end"/>
      </w:r>
      <w:r w:rsidRPr="00474EF1">
        <w:rPr>
          <w:rFonts w:ascii="Arial" w:hAnsi="Arial" w:cs="Arial"/>
          <w:bCs/>
          <w:sz w:val="22"/>
          <w:szCs w:val="22"/>
        </w:rPr>
        <w:t>.</w:t>
      </w:r>
    </w:p>
    <w:p w14:paraId="4EF49290" w14:textId="77777777" w:rsidR="00474EF1" w:rsidRDefault="00474EF1" w:rsidP="002D1C36">
      <w:pPr>
        <w:jc w:val="both"/>
        <w:rPr>
          <w:rFonts w:ascii="Arial" w:hAnsi="Arial" w:cs="Arial"/>
          <w:bCs/>
          <w:sz w:val="22"/>
          <w:szCs w:val="22"/>
        </w:rPr>
      </w:pPr>
    </w:p>
    <w:p w14:paraId="55556598" w14:textId="3F890FC8" w:rsidR="00902BDC" w:rsidRPr="00902BDC" w:rsidRDefault="00902BDC" w:rsidP="002D1C36">
      <w:pPr>
        <w:jc w:val="both"/>
        <w:rPr>
          <w:rFonts w:ascii="Arial" w:hAnsi="Arial" w:cs="Arial"/>
          <w:b/>
          <w:bCs/>
          <w:sz w:val="22"/>
          <w:szCs w:val="22"/>
        </w:rPr>
      </w:pPr>
      <w:r w:rsidRPr="00131685">
        <w:rPr>
          <w:rFonts w:ascii="Arial" w:hAnsi="Arial" w:cs="Arial"/>
          <w:b/>
          <w:bCs/>
          <w:sz w:val="22"/>
          <w:szCs w:val="22"/>
        </w:rPr>
        <w:t>4.</w:t>
      </w:r>
      <w:r>
        <w:rPr>
          <w:rFonts w:ascii="Arial" w:hAnsi="Arial" w:cs="Arial"/>
          <w:b/>
          <w:bCs/>
          <w:sz w:val="22"/>
          <w:szCs w:val="22"/>
        </w:rPr>
        <w:t>4</w:t>
      </w:r>
      <w:r>
        <w:rPr>
          <w:rFonts w:ascii="Arial" w:hAnsi="Arial" w:cs="Arial"/>
          <w:b/>
          <w:bCs/>
          <w:sz w:val="22"/>
          <w:szCs w:val="22"/>
        </w:rPr>
        <w:t>.</w:t>
      </w:r>
      <w:r w:rsidRPr="00131685">
        <w:rPr>
          <w:rFonts w:ascii="Arial" w:hAnsi="Arial" w:cs="Arial"/>
          <w:b/>
          <w:bCs/>
          <w:sz w:val="22"/>
          <w:szCs w:val="22"/>
        </w:rPr>
        <w:t xml:space="preserve"> </w:t>
      </w:r>
      <w:r>
        <w:rPr>
          <w:rFonts w:ascii="Arial" w:hAnsi="Arial" w:cs="Arial"/>
          <w:b/>
          <w:bCs/>
          <w:sz w:val="22"/>
          <w:szCs w:val="22"/>
        </w:rPr>
        <w:t>Balance general del proceso</w:t>
      </w:r>
    </w:p>
    <w:p w14:paraId="7B3FB082" w14:textId="77777777" w:rsidR="00902BDC" w:rsidRDefault="00902BDC" w:rsidP="002D1C36">
      <w:pPr>
        <w:jc w:val="both"/>
        <w:rPr>
          <w:rFonts w:ascii="Arial" w:hAnsi="Arial" w:cs="Arial"/>
          <w:bCs/>
          <w:sz w:val="22"/>
          <w:szCs w:val="22"/>
        </w:rPr>
      </w:pPr>
    </w:p>
    <w:p w14:paraId="6FD6A17C" w14:textId="554F113E" w:rsidR="005632B0" w:rsidRDefault="00474EF1" w:rsidP="002D1C36">
      <w:pPr>
        <w:jc w:val="both"/>
        <w:rPr>
          <w:rFonts w:ascii="Arial" w:hAnsi="Arial" w:cs="Arial"/>
          <w:bCs/>
          <w:sz w:val="22"/>
          <w:szCs w:val="22"/>
        </w:rPr>
      </w:pPr>
      <w:r w:rsidRPr="00474EF1">
        <w:rPr>
          <w:rFonts w:ascii="Arial" w:hAnsi="Arial" w:cs="Arial"/>
          <w:bCs/>
          <w:sz w:val="22"/>
          <w:szCs w:val="22"/>
        </w:rPr>
        <w:t xml:space="preserve">Este estudio demuestra la optimización e importancia de las etapas de tratamiento térmico, lixiviación, precipitación y calcinación para el procesamiento de 1000 kg de escorias de estaño, obteniéndose un producto mixto que contiene 36.9 kg de </w:t>
      </w:r>
      <w:r w:rsidRPr="00347F74">
        <w:rPr>
          <w:rFonts w:ascii="Arial" w:hAnsi="Arial" w:cs="Arial"/>
          <w:bCs/>
          <w:sz w:val="22"/>
          <w:szCs w:val="22"/>
        </w:rPr>
        <w:t>Nb</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y 3.1 kg de </w:t>
      </w:r>
      <w:r w:rsidRPr="00347F74">
        <w:rPr>
          <w:rFonts w:ascii="Arial" w:hAnsi="Arial" w:cs="Arial"/>
          <w:bCs/>
          <w:sz w:val="22"/>
          <w:szCs w:val="22"/>
        </w:rPr>
        <w:t>Ta</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como se presenta en la </w:t>
      </w:r>
      <w:r w:rsidRPr="00D76CFB">
        <w:rPr>
          <w:rFonts w:ascii="Arial" w:hAnsi="Arial" w:cs="Arial"/>
          <w:b/>
          <w:sz w:val="22"/>
          <w:szCs w:val="22"/>
        </w:rPr>
        <w:t xml:space="preserve">Tabla </w:t>
      </w:r>
      <w:r w:rsidRPr="00D76CFB">
        <w:rPr>
          <w:rFonts w:ascii="Arial" w:hAnsi="Arial" w:cs="Arial"/>
          <w:b/>
          <w:sz w:val="22"/>
          <w:szCs w:val="22"/>
        </w:rPr>
        <w:t>5</w:t>
      </w:r>
      <w:r w:rsidRPr="00474EF1">
        <w:rPr>
          <w:rFonts w:ascii="Arial" w:hAnsi="Arial" w:cs="Arial"/>
          <w:bCs/>
          <w:sz w:val="22"/>
          <w:szCs w:val="22"/>
        </w:rPr>
        <w:t xml:space="preserve">. Se observó una disminución en la etapa de lixiviación, atribuida a la pérdida de 1.2 kg de </w:t>
      </w:r>
      <w:r w:rsidRPr="00347F74">
        <w:rPr>
          <w:rFonts w:ascii="Arial" w:hAnsi="Arial" w:cs="Arial"/>
          <w:bCs/>
          <w:sz w:val="22"/>
          <w:szCs w:val="22"/>
        </w:rPr>
        <w:t>Nb</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y 2.1 kg de </w:t>
      </w:r>
      <w:r w:rsidRPr="00347F74">
        <w:rPr>
          <w:rFonts w:ascii="Arial" w:hAnsi="Arial" w:cs="Arial"/>
          <w:bCs/>
          <w:sz w:val="22"/>
          <w:szCs w:val="22"/>
        </w:rPr>
        <w:t>Ta</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en el residuo, lo cual concuerda con las eficiencias de lixiviación. Además, solo se produjo una pérdida menor de 0.6 kg de </w:t>
      </w:r>
      <w:r w:rsidRPr="00347F74">
        <w:rPr>
          <w:rFonts w:ascii="Arial" w:hAnsi="Arial" w:cs="Arial"/>
          <w:bCs/>
          <w:sz w:val="22"/>
          <w:szCs w:val="22"/>
        </w:rPr>
        <w:t>Nb</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y 0.1 kg de </w:t>
      </w:r>
      <w:r w:rsidRPr="00347F74">
        <w:rPr>
          <w:rFonts w:ascii="Arial" w:hAnsi="Arial" w:cs="Arial"/>
          <w:bCs/>
          <w:sz w:val="22"/>
          <w:szCs w:val="22"/>
        </w:rPr>
        <w:t>Ta</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474EF1">
        <w:rPr>
          <w:rFonts w:ascii="Arial" w:hAnsi="Arial" w:cs="Arial"/>
          <w:bCs/>
          <w:sz w:val="22"/>
          <w:szCs w:val="22"/>
        </w:rPr>
        <w:t xml:space="preserve"> durante la etapa de precipitación, lo que demuestra aún más la eficiencia del proceso</w:t>
      </w:r>
      <w:r>
        <w:rPr>
          <w:rFonts w:ascii="Arial" w:hAnsi="Arial" w:cs="Arial"/>
          <w:bCs/>
          <w:sz w:val="22"/>
          <w:szCs w:val="22"/>
        </w:rPr>
        <w:t>.</w:t>
      </w:r>
    </w:p>
    <w:p w14:paraId="2E12836B" w14:textId="77777777" w:rsidR="00474EF1" w:rsidRDefault="00474EF1" w:rsidP="002D1C36">
      <w:pPr>
        <w:jc w:val="both"/>
        <w:rPr>
          <w:rFonts w:ascii="Arial" w:hAnsi="Arial" w:cs="Arial"/>
          <w:bCs/>
          <w:sz w:val="22"/>
          <w:szCs w:val="22"/>
        </w:rPr>
      </w:pPr>
    </w:p>
    <w:p w14:paraId="63A79E24" w14:textId="4CCCBAA1" w:rsidR="00474EF1" w:rsidRDefault="00474EF1" w:rsidP="002D1C36">
      <w:pPr>
        <w:jc w:val="both"/>
        <w:rPr>
          <w:rFonts w:ascii="Arial" w:hAnsi="Arial" w:cs="Arial"/>
          <w:bCs/>
          <w:sz w:val="22"/>
          <w:szCs w:val="22"/>
        </w:rPr>
      </w:pPr>
      <w:r w:rsidRPr="00F9397B">
        <w:rPr>
          <w:rFonts w:ascii="Arial" w:hAnsi="Arial" w:cs="Arial"/>
          <w:b/>
          <w:sz w:val="22"/>
          <w:szCs w:val="22"/>
        </w:rPr>
        <w:t xml:space="preserve">Tabla </w:t>
      </w:r>
      <w:r w:rsidR="00902BDC">
        <w:rPr>
          <w:rFonts w:ascii="Arial" w:hAnsi="Arial" w:cs="Arial"/>
          <w:b/>
          <w:sz w:val="22"/>
          <w:szCs w:val="22"/>
        </w:rPr>
        <w:t>5</w:t>
      </w:r>
      <w:r w:rsidRPr="00F9397B">
        <w:rPr>
          <w:rFonts w:ascii="Arial" w:hAnsi="Arial" w:cs="Arial"/>
          <w:b/>
          <w:sz w:val="22"/>
          <w:szCs w:val="22"/>
        </w:rPr>
        <w:t xml:space="preserve"> –</w:t>
      </w:r>
      <w:r w:rsidRPr="00131685">
        <w:rPr>
          <w:rFonts w:ascii="Arial" w:hAnsi="Arial" w:cs="Arial"/>
          <w:sz w:val="22"/>
          <w:szCs w:val="22"/>
        </w:rPr>
        <w:t xml:space="preserve"> </w:t>
      </w:r>
      <w:r>
        <w:rPr>
          <w:rFonts w:ascii="Arial" w:hAnsi="Arial" w:cs="Arial"/>
          <w:bCs/>
          <w:sz w:val="22"/>
          <w:szCs w:val="22"/>
        </w:rPr>
        <w:t>Balance general del proceso para el procesamiento de 1 tonelada de escoria.</w:t>
      </w:r>
    </w:p>
    <w:p w14:paraId="362B726C" w14:textId="77777777" w:rsidR="00D76CFB" w:rsidRDefault="00D76CFB" w:rsidP="002D1C36">
      <w:pPr>
        <w:jc w:val="both"/>
        <w:rPr>
          <w:rFonts w:ascii="Arial" w:hAnsi="Arial" w:cs="Arial"/>
          <w:bCs/>
          <w:sz w:val="22"/>
          <w:szCs w:val="22"/>
        </w:rPr>
      </w:pPr>
    </w:p>
    <w:tbl>
      <w:tblPr>
        <w:tblStyle w:val="Tabelacomgrade"/>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9"/>
        <w:gridCol w:w="1493"/>
        <w:gridCol w:w="1245"/>
        <w:gridCol w:w="1369"/>
      </w:tblGrid>
      <w:tr w:rsidR="00474EF1" w:rsidRPr="00474EF1" w14:paraId="0B1AA9CB" w14:textId="77777777" w:rsidTr="004979AA">
        <w:trPr>
          <w:jc w:val="center"/>
        </w:trPr>
        <w:tc>
          <w:tcPr>
            <w:tcW w:w="1195" w:type="dxa"/>
            <w:tcBorders>
              <w:top w:val="single" w:sz="4" w:space="0" w:color="auto"/>
              <w:bottom w:val="single" w:sz="4" w:space="0" w:color="auto"/>
            </w:tcBorders>
            <w:vAlign w:val="center"/>
          </w:tcPr>
          <w:p w14:paraId="3FF29042" w14:textId="77777777" w:rsidR="00474EF1" w:rsidRPr="00474EF1" w:rsidRDefault="00474EF1" w:rsidP="004979AA">
            <w:pPr>
              <w:jc w:val="center"/>
              <w:rPr>
                <w:rFonts w:ascii="Arial" w:eastAsia="MS Mincho" w:hAnsi="Arial" w:cs="Arial"/>
                <w:bCs/>
                <w:sz w:val="22"/>
                <w:szCs w:val="22"/>
                <w:lang w:eastAsia="fr-FR"/>
              </w:rPr>
            </w:pPr>
          </w:p>
        </w:tc>
        <w:tc>
          <w:tcPr>
            <w:tcW w:w="4372" w:type="dxa"/>
            <w:gridSpan w:val="3"/>
            <w:tcBorders>
              <w:top w:val="single" w:sz="4" w:space="0" w:color="auto"/>
              <w:bottom w:val="single" w:sz="4" w:space="0" w:color="auto"/>
            </w:tcBorders>
            <w:vAlign w:val="center"/>
          </w:tcPr>
          <w:p w14:paraId="5795062C" w14:textId="37509EA8"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Mas</w:t>
            </w:r>
            <w:r>
              <w:rPr>
                <w:rFonts w:ascii="Arial" w:eastAsia="MS Mincho" w:hAnsi="Arial" w:cs="Arial"/>
                <w:bCs/>
                <w:sz w:val="22"/>
                <w:szCs w:val="22"/>
                <w:lang w:eastAsia="fr-FR"/>
              </w:rPr>
              <w:t>a</w:t>
            </w:r>
            <w:r w:rsidRPr="00474EF1">
              <w:rPr>
                <w:rFonts w:ascii="Arial" w:eastAsia="MS Mincho" w:hAnsi="Arial" w:cs="Arial"/>
                <w:bCs/>
                <w:sz w:val="22"/>
                <w:szCs w:val="22"/>
                <w:lang w:eastAsia="fr-FR"/>
              </w:rPr>
              <w:t xml:space="preserve"> (Kg)</w:t>
            </w:r>
          </w:p>
        </w:tc>
      </w:tr>
      <w:tr w:rsidR="00D76CFB" w:rsidRPr="00474EF1" w14:paraId="03EBA1E8" w14:textId="77777777" w:rsidTr="004979AA">
        <w:trPr>
          <w:jc w:val="center"/>
        </w:trPr>
        <w:tc>
          <w:tcPr>
            <w:tcW w:w="1195" w:type="dxa"/>
            <w:tcBorders>
              <w:top w:val="single" w:sz="4" w:space="0" w:color="auto"/>
              <w:bottom w:val="single" w:sz="4" w:space="0" w:color="auto"/>
            </w:tcBorders>
            <w:vAlign w:val="center"/>
          </w:tcPr>
          <w:p w14:paraId="18F08220" w14:textId="62394428"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lastRenderedPageBreak/>
              <w:t>Oxid</w:t>
            </w:r>
            <w:r>
              <w:rPr>
                <w:rFonts w:ascii="Arial" w:eastAsia="MS Mincho" w:hAnsi="Arial" w:cs="Arial"/>
                <w:bCs/>
                <w:sz w:val="22"/>
                <w:szCs w:val="22"/>
                <w:lang w:eastAsia="fr-FR"/>
              </w:rPr>
              <w:t>o</w:t>
            </w:r>
          </w:p>
        </w:tc>
        <w:tc>
          <w:tcPr>
            <w:tcW w:w="1591" w:type="dxa"/>
            <w:tcBorders>
              <w:top w:val="single" w:sz="4" w:space="0" w:color="auto"/>
              <w:bottom w:val="single" w:sz="4" w:space="0" w:color="auto"/>
            </w:tcBorders>
            <w:vAlign w:val="center"/>
          </w:tcPr>
          <w:p w14:paraId="5DBCD400" w14:textId="743C1B99" w:rsidR="00474EF1" w:rsidRPr="00474EF1" w:rsidRDefault="00474EF1" w:rsidP="004979AA">
            <w:pPr>
              <w:jc w:val="center"/>
              <w:rPr>
                <w:rFonts w:ascii="Arial" w:eastAsia="MS Mincho" w:hAnsi="Arial" w:cs="Arial"/>
                <w:bCs/>
                <w:sz w:val="22"/>
                <w:szCs w:val="22"/>
                <w:lang w:eastAsia="fr-FR"/>
              </w:rPr>
            </w:pPr>
            <w:r>
              <w:rPr>
                <w:rFonts w:ascii="Arial" w:eastAsia="MS Mincho" w:hAnsi="Arial" w:cs="Arial"/>
                <w:bCs/>
                <w:sz w:val="22"/>
                <w:szCs w:val="22"/>
                <w:lang w:eastAsia="fr-FR"/>
              </w:rPr>
              <w:t>Alimentación</w:t>
            </w:r>
          </w:p>
        </w:tc>
        <w:tc>
          <w:tcPr>
            <w:tcW w:w="1324" w:type="dxa"/>
            <w:tcBorders>
              <w:top w:val="single" w:sz="4" w:space="0" w:color="auto"/>
              <w:bottom w:val="single" w:sz="4" w:space="0" w:color="auto"/>
            </w:tcBorders>
            <w:vAlign w:val="center"/>
          </w:tcPr>
          <w:p w14:paraId="301DDDB1" w14:textId="732A1054"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L</w:t>
            </w:r>
            <w:r>
              <w:rPr>
                <w:rFonts w:ascii="Arial" w:eastAsia="MS Mincho" w:hAnsi="Arial" w:cs="Arial"/>
                <w:bCs/>
                <w:sz w:val="22"/>
                <w:szCs w:val="22"/>
                <w:lang w:eastAsia="fr-FR"/>
              </w:rPr>
              <w:t>ixiviación</w:t>
            </w:r>
          </w:p>
        </w:tc>
        <w:tc>
          <w:tcPr>
            <w:tcW w:w="1457" w:type="dxa"/>
            <w:tcBorders>
              <w:top w:val="single" w:sz="4" w:space="0" w:color="auto"/>
              <w:bottom w:val="single" w:sz="4" w:space="0" w:color="auto"/>
            </w:tcBorders>
            <w:vAlign w:val="center"/>
          </w:tcPr>
          <w:p w14:paraId="04CE930A" w14:textId="052D7AE9"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Calcina</w:t>
            </w:r>
            <w:r>
              <w:rPr>
                <w:rFonts w:ascii="Arial" w:eastAsia="MS Mincho" w:hAnsi="Arial" w:cs="Arial"/>
                <w:bCs/>
                <w:sz w:val="22"/>
                <w:szCs w:val="22"/>
                <w:lang w:eastAsia="fr-FR"/>
              </w:rPr>
              <w:t>ción</w:t>
            </w:r>
          </w:p>
        </w:tc>
      </w:tr>
      <w:tr w:rsidR="00D76CFB" w:rsidRPr="00474EF1" w14:paraId="4BABD77E" w14:textId="77777777" w:rsidTr="004979AA">
        <w:trPr>
          <w:jc w:val="center"/>
        </w:trPr>
        <w:tc>
          <w:tcPr>
            <w:tcW w:w="1195" w:type="dxa"/>
            <w:tcBorders>
              <w:top w:val="single" w:sz="4" w:space="0" w:color="auto"/>
            </w:tcBorders>
            <w:vAlign w:val="center"/>
          </w:tcPr>
          <w:p w14:paraId="01AEE866" w14:textId="645E952F" w:rsidR="00474EF1" w:rsidRPr="00474EF1" w:rsidRDefault="00474EF1" w:rsidP="004979AA">
            <w:pPr>
              <w:jc w:val="center"/>
              <w:rPr>
                <w:rFonts w:ascii="Arial" w:eastAsia="MS Mincho" w:hAnsi="Arial" w:cs="Arial"/>
                <w:bCs/>
                <w:sz w:val="22"/>
                <w:szCs w:val="22"/>
                <w:lang w:eastAsia="fr-FR"/>
              </w:rPr>
            </w:pPr>
            <w:r w:rsidRPr="00347F74">
              <w:rPr>
                <w:rFonts w:ascii="Arial" w:eastAsia="MS Mincho" w:hAnsi="Arial" w:cs="Arial"/>
                <w:bCs/>
                <w:sz w:val="22"/>
                <w:szCs w:val="22"/>
                <w:lang w:eastAsia="fr-FR"/>
              </w:rPr>
              <w:t>Nb</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r w:rsidRPr="00BF7D3F">
              <w:rPr>
                <w:rFonts w:ascii="Arial" w:eastAsia="MS Mincho" w:hAnsi="Arial" w:cs="Arial"/>
                <w:bCs/>
                <w:sz w:val="22"/>
                <w:szCs w:val="22"/>
                <w:vertAlign w:val="subscript"/>
                <w:lang w:eastAsia="fr-FR"/>
              </w:rPr>
              <w:t>5</w:t>
            </w:r>
          </w:p>
        </w:tc>
        <w:tc>
          <w:tcPr>
            <w:tcW w:w="1591" w:type="dxa"/>
            <w:tcBorders>
              <w:top w:val="single" w:sz="4" w:space="0" w:color="auto"/>
            </w:tcBorders>
            <w:vAlign w:val="center"/>
          </w:tcPr>
          <w:p w14:paraId="2E163D7D"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38.7</w:t>
            </w:r>
          </w:p>
        </w:tc>
        <w:tc>
          <w:tcPr>
            <w:tcW w:w="1324" w:type="dxa"/>
            <w:tcBorders>
              <w:top w:val="single" w:sz="4" w:space="0" w:color="auto"/>
            </w:tcBorders>
            <w:vAlign w:val="center"/>
          </w:tcPr>
          <w:p w14:paraId="2641B33D"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37.5</w:t>
            </w:r>
          </w:p>
        </w:tc>
        <w:tc>
          <w:tcPr>
            <w:tcW w:w="1457" w:type="dxa"/>
            <w:tcBorders>
              <w:top w:val="single" w:sz="4" w:space="0" w:color="auto"/>
            </w:tcBorders>
            <w:vAlign w:val="center"/>
          </w:tcPr>
          <w:p w14:paraId="4185F8F0"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36.9</w:t>
            </w:r>
          </w:p>
        </w:tc>
      </w:tr>
      <w:tr w:rsidR="00D76CFB" w:rsidRPr="00474EF1" w14:paraId="26ECAC74" w14:textId="77777777" w:rsidTr="004979AA">
        <w:trPr>
          <w:jc w:val="center"/>
        </w:trPr>
        <w:tc>
          <w:tcPr>
            <w:tcW w:w="1195" w:type="dxa"/>
            <w:tcBorders>
              <w:bottom w:val="single" w:sz="4" w:space="0" w:color="auto"/>
            </w:tcBorders>
            <w:vAlign w:val="center"/>
          </w:tcPr>
          <w:p w14:paraId="1A76E17B" w14:textId="122068D9" w:rsidR="00474EF1" w:rsidRPr="00474EF1" w:rsidRDefault="00474EF1" w:rsidP="004979AA">
            <w:pPr>
              <w:jc w:val="center"/>
              <w:rPr>
                <w:rFonts w:ascii="Arial" w:eastAsia="MS Mincho" w:hAnsi="Arial" w:cs="Arial"/>
                <w:bCs/>
                <w:sz w:val="22"/>
                <w:szCs w:val="22"/>
                <w:lang w:eastAsia="fr-FR"/>
              </w:rPr>
            </w:pPr>
            <w:r w:rsidRPr="00347F74">
              <w:rPr>
                <w:rFonts w:ascii="Arial" w:eastAsia="MS Mincho" w:hAnsi="Arial" w:cs="Arial"/>
                <w:bCs/>
                <w:sz w:val="22"/>
                <w:szCs w:val="22"/>
                <w:lang w:eastAsia="fr-FR"/>
              </w:rPr>
              <w:t>Ta</w:t>
            </w:r>
            <w:r w:rsidRPr="00BF7D3F">
              <w:rPr>
                <w:rFonts w:ascii="Arial" w:eastAsia="MS Mincho" w:hAnsi="Arial" w:cs="Arial"/>
                <w:bCs/>
                <w:sz w:val="22"/>
                <w:szCs w:val="22"/>
                <w:vertAlign w:val="subscript"/>
                <w:lang w:eastAsia="fr-FR"/>
              </w:rPr>
              <w:t>2</w:t>
            </w:r>
            <w:r w:rsidRPr="00347F74">
              <w:rPr>
                <w:rFonts w:ascii="Arial" w:eastAsia="MS Mincho" w:hAnsi="Arial" w:cs="Arial"/>
                <w:bCs/>
                <w:sz w:val="22"/>
                <w:szCs w:val="22"/>
                <w:lang w:eastAsia="fr-FR"/>
              </w:rPr>
              <w:t>O</w:t>
            </w:r>
            <w:r w:rsidRPr="00BF7D3F">
              <w:rPr>
                <w:rFonts w:ascii="Arial" w:eastAsia="MS Mincho" w:hAnsi="Arial" w:cs="Arial"/>
                <w:bCs/>
                <w:sz w:val="22"/>
                <w:szCs w:val="22"/>
                <w:vertAlign w:val="subscript"/>
                <w:lang w:eastAsia="fr-FR"/>
              </w:rPr>
              <w:t>5</w:t>
            </w:r>
          </w:p>
        </w:tc>
        <w:tc>
          <w:tcPr>
            <w:tcW w:w="1591" w:type="dxa"/>
            <w:tcBorders>
              <w:bottom w:val="single" w:sz="4" w:space="0" w:color="auto"/>
            </w:tcBorders>
            <w:vAlign w:val="center"/>
          </w:tcPr>
          <w:p w14:paraId="5DB4E3F4"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5.3</w:t>
            </w:r>
          </w:p>
        </w:tc>
        <w:tc>
          <w:tcPr>
            <w:tcW w:w="1324" w:type="dxa"/>
            <w:tcBorders>
              <w:bottom w:val="single" w:sz="4" w:space="0" w:color="auto"/>
            </w:tcBorders>
            <w:vAlign w:val="center"/>
          </w:tcPr>
          <w:p w14:paraId="7F99F149"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3.2</w:t>
            </w:r>
          </w:p>
        </w:tc>
        <w:tc>
          <w:tcPr>
            <w:tcW w:w="1457" w:type="dxa"/>
            <w:tcBorders>
              <w:bottom w:val="single" w:sz="4" w:space="0" w:color="auto"/>
            </w:tcBorders>
            <w:vAlign w:val="center"/>
          </w:tcPr>
          <w:p w14:paraId="4FCA8211" w14:textId="77777777" w:rsidR="00474EF1" w:rsidRPr="00474EF1" w:rsidRDefault="00474EF1" w:rsidP="004979AA">
            <w:pPr>
              <w:jc w:val="center"/>
              <w:rPr>
                <w:rFonts w:ascii="Arial" w:eastAsia="MS Mincho" w:hAnsi="Arial" w:cs="Arial"/>
                <w:bCs/>
                <w:sz w:val="22"/>
                <w:szCs w:val="22"/>
                <w:lang w:eastAsia="fr-FR"/>
              </w:rPr>
            </w:pPr>
            <w:r w:rsidRPr="00474EF1">
              <w:rPr>
                <w:rFonts w:ascii="Arial" w:eastAsia="MS Mincho" w:hAnsi="Arial" w:cs="Arial"/>
                <w:bCs/>
                <w:sz w:val="22"/>
                <w:szCs w:val="22"/>
                <w:lang w:eastAsia="fr-FR"/>
              </w:rPr>
              <w:t>3.1</w:t>
            </w:r>
          </w:p>
        </w:tc>
      </w:tr>
    </w:tbl>
    <w:p w14:paraId="074DB523" w14:textId="77777777" w:rsidR="00474EF1" w:rsidRDefault="00474EF1" w:rsidP="002D1C36">
      <w:pPr>
        <w:jc w:val="both"/>
        <w:rPr>
          <w:rFonts w:ascii="Arial" w:hAnsi="Arial" w:cs="Arial"/>
          <w:bCs/>
          <w:sz w:val="22"/>
          <w:szCs w:val="22"/>
        </w:rPr>
      </w:pPr>
    </w:p>
    <w:p w14:paraId="5C130386" w14:textId="4975ABAD" w:rsidR="00D76CFB" w:rsidRDefault="00902BDC" w:rsidP="002D1C36">
      <w:pPr>
        <w:jc w:val="both"/>
        <w:rPr>
          <w:rFonts w:ascii="Arial" w:hAnsi="Arial" w:cs="Arial"/>
          <w:bCs/>
          <w:sz w:val="22"/>
          <w:szCs w:val="22"/>
        </w:rPr>
      </w:pPr>
      <w:r>
        <w:rPr>
          <w:rFonts w:ascii="Arial" w:hAnsi="Arial" w:cs="Arial"/>
          <w:bCs/>
          <w:sz w:val="22"/>
          <w:szCs w:val="22"/>
        </w:rPr>
        <w:t>En términos económicos, c</w:t>
      </w:r>
      <w:r w:rsidRPr="00902BDC">
        <w:rPr>
          <w:rFonts w:ascii="Arial" w:hAnsi="Arial" w:cs="Arial"/>
          <w:bCs/>
          <w:sz w:val="22"/>
          <w:szCs w:val="22"/>
        </w:rPr>
        <w:t xml:space="preserve">onsiderando los precios medios </w:t>
      </w:r>
      <w:r>
        <w:rPr>
          <w:rFonts w:ascii="Arial" w:hAnsi="Arial" w:cs="Arial"/>
          <w:bCs/>
          <w:sz w:val="22"/>
          <w:szCs w:val="22"/>
        </w:rPr>
        <w:t>del</w:t>
      </w:r>
      <w:r w:rsidRPr="00902BDC">
        <w:rPr>
          <w:rFonts w:ascii="Arial" w:hAnsi="Arial" w:cs="Arial"/>
          <w:bCs/>
          <w:sz w:val="22"/>
          <w:szCs w:val="22"/>
        </w:rPr>
        <w:t xml:space="preserve"> </w:t>
      </w:r>
      <w:r w:rsidRPr="00347F74">
        <w:rPr>
          <w:rFonts w:ascii="Arial" w:hAnsi="Arial" w:cs="Arial"/>
          <w:bCs/>
          <w:sz w:val="22"/>
          <w:szCs w:val="22"/>
        </w:rPr>
        <w:t>Nb</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Pr>
          <w:rFonts w:ascii="Arial" w:hAnsi="Arial" w:cs="Arial"/>
          <w:bCs/>
          <w:sz w:val="22"/>
          <w:szCs w:val="22"/>
        </w:rPr>
        <w:t xml:space="preserve"> </w:t>
      </w:r>
      <w:r w:rsidRPr="00902BDC">
        <w:rPr>
          <w:rFonts w:ascii="Arial" w:hAnsi="Arial" w:cs="Arial"/>
          <w:bCs/>
          <w:sz w:val="22"/>
          <w:szCs w:val="22"/>
        </w:rPr>
        <w:t>en 2024</w:t>
      </w:r>
      <w:r>
        <w:rPr>
          <w:rFonts w:ascii="Arial" w:hAnsi="Arial" w:cs="Arial"/>
          <w:bCs/>
          <w:sz w:val="22"/>
          <w:szCs w:val="22"/>
        </w:rPr>
        <w:t xml:space="preserve">, se estima que su precio es de </w:t>
      </w:r>
      <w:r w:rsidRPr="00902BDC">
        <w:rPr>
          <w:rFonts w:ascii="Arial" w:hAnsi="Arial" w:cs="Arial"/>
          <w:bCs/>
          <w:sz w:val="22"/>
          <w:szCs w:val="22"/>
        </w:rPr>
        <w:t xml:space="preserve">59 USD/Kg </w:t>
      </w:r>
      <w:r w:rsidR="00BB4043" w:rsidRPr="00BB4043">
        <w:rPr>
          <w:rFonts w:ascii="Arial" w:hAnsi="Arial" w:cs="Arial"/>
          <w:bCs/>
          <w:color w:val="0070C0"/>
          <w:sz w:val="22"/>
          <w:szCs w:val="22"/>
        </w:rPr>
        <w:fldChar w:fldCharType="begin" w:fldLock="1"/>
      </w:r>
      <w:r w:rsidR="00BB4043" w:rsidRPr="00BB4043">
        <w:rPr>
          <w:rFonts w:ascii="Arial" w:hAnsi="Arial" w:cs="Arial"/>
          <w:bCs/>
          <w:color w:val="0070C0"/>
          <w:sz w:val="22"/>
          <w:szCs w:val="22"/>
        </w:rPr>
        <w:instrText>ADDIN CSL_CITATION {"citationItems":[{"id":"ITEM-1","itemData":{"URL":"https://www.statista.com/statistics/1009173/tantalum-price/","accessed":{"date-parts":[["2023","4","3"]]},"author":[{"dropping-particle":"","family":"Statista","given":"","non-dropping-particle":"","parse-names":false,"suffix":""}],"id":"ITEM-1","issued":{"date-parts":[["2024"]]},"title":"Tantalum price 2024","type":"webpage"},"uris":["http://www.mendeley.com/documents/?uuid=bd2628ac-37a8-3883-8ee0-8d76f1253fa2"]}],"mendeley":{"formattedCitation":"(Statista, 2024)","plainTextFormattedCitation":"(Statista, 2024)","previouslyFormattedCitation":"(Statista, 2024)"},"properties":{"noteIndex":0},"schema":"https://github.com/citation-style-language/schema/raw/master/csl-citation.json"}</w:instrText>
      </w:r>
      <w:r w:rsidR="00BB4043" w:rsidRPr="00BB4043">
        <w:rPr>
          <w:rFonts w:ascii="Arial" w:hAnsi="Arial" w:cs="Arial"/>
          <w:bCs/>
          <w:color w:val="0070C0"/>
          <w:sz w:val="22"/>
          <w:szCs w:val="22"/>
        </w:rPr>
        <w:fldChar w:fldCharType="separate"/>
      </w:r>
      <w:r w:rsidR="00BB4043" w:rsidRPr="00BB4043">
        <w:rPr>
          <w:rFonts w:ascii="Arial" w:hAnsi="Arial" w:cs="Arial"/>
          <w:bCs/>
          <w:noProof/>
          <w:color w:val="0070C0"/>
          <w:sz w:val="22"/>
          <w:szCs w:val="22"/>
        </w:rPr>
        <w:t>(Statista, 2024)</w:t>
      </w:r>
      <w:r w:rsidR="00BB4043" w:rsidRPr="00BB4043">
        <w:rPr>
          <w:rFonts w:ascii="Arial" w:hAnsi="Arial" w:cs="Arial"/>
          <w:bCs/>
          <w:color w:val="0070C0"/>
          <w:sz w:val="22"/>
          <w:szCs w:val="22"/>
        </w:rPr>
        <w:fldChar w:fldCharType="end"/>
      </w:r>
      <w:r>
        <w:rPr>
          <w:rFonts w:ascii="Arial" w:hAnsi="Arial" w:cs="Arial"/>
          <w:bCs/>
          <w:sz w:val="22"/>
          <w:szCs w:val="22"/>
        </w:rPr>
        <w:t>;</w:t>
      </w:r>
      <w:r w:rsidRPr="00902BDC">
        <w:rPr>
          <w:rFonts w:ascii="Arial" w:hAnsi="Arial" w:cs="Arial"/>
          <w:bCs/>
          <w:sz w:val="22"/>
          <w:szCs w:val="22"/>
        </w:rPr>
        <w:t xml:space="preserve"> y </w:t>
      </w:r>
      <w:r>
        <w:rPr>
          <w:rFonts w:ascii="Arial" w:hAnsi="Arial" w:cs="Arial"/>
          <w:bCs/>
          <w:sz w:val="22"/>
          <w:szCs w:val="22"/>
        </w:rPr>
        <w:t>para el</w:t>
      </w:r>
      <w:r w:rsidRPr="00902BDC">
        <w:rPr>
          <w:rFonts w:ascii="Arial" w:hAnsi="Arial" w:cs="Arial"/>
          <w:bCs/>
          <w:sz w:val="22"/>
          <w:szCs w:val="22"/>
        </w:rPr>
        <w:t xml:space="preserve"> </w:t>
      </w:r>
      <w:r w:rsidRPr="00347F74">
        <w:rPr>
          <w:rFonts w:ascii="Arial" w:hAnsi="Arial" w:cs="Arial"/>
          <w:bCs/>
          <w:sz w:val="22"/>
          <w:szCs w:val="22"/>
        </w:rPr>
        <w:t>Ta</w:t>
      </w:r>
      <w:r w:rsidRPr="00BF7D3F">
        <w:rPr>
          <w:rFonts w:ascii="Arial" w:hAnsi="Arial" w:cs="Arial"/>
          <w:bCs/>
          <w:sz w:val="22"/>
          <w:szCs w:val="22"/>
          <w:vertAlign w:val="subscript"/>
        </w:rPr>
        <w:t>2</w:t>
      </w:r>
      <w:r w:rsidRPr="00347F74">
        <w:rPr>
          <w:rFonts w:ascii="Arial" w:hAnsi="Arial" w:cs="Arial"/>
          <w:bCs/>
          <w:sz w:val="22"/>
          <w:szCs w:val="22"/>
        </w:rPr>
        <w:t>O</w:t>
      </w:r>
      <w:r w:rsidRPr="00BF7D3F">
        <w:rPr>
          <w:rFonts w:ascii="Arial" w:hAnsi="Arial" w:cs="Arial"/>
          <w:bCs/>
          <w:sz w:val="22"/>
          <w:szCs w:val="22"/>
          <w:vertAlign w:val="subscript"/>
        </w:rPr>
        <w:t>5</w:t>
      </w:r>
      <w:r w:rsidRPr="00902BDC">
        <w:rPr>
          <w:rFonts w:ascii="Arial" w:hAnsi="Arial" w:cs="Arial"/>
          <w:bCs/>
          <w:sz w:val="22"/>
          <w:szCs w:val="22"/>
        </w:rPr>
        <w:t xml:space="preserve"> </w:t>
      </w:r>
      <w:r>
        <w:rPr>
          <w:rFonts w:ascii="Arial" w:hAnsi="Arial" w:cs="Arial"/>
          <w:bCs/>
          <w:sz w:val="22"/>
          <w:szCs w:val="22"/>
        </w:rPr>
        <w:t xml:space="preserve">se estima un precio de </w:t>
      </w:r>
      <w:r w:rsidRPr="00902BDC">
        <w:rPr>
          <w:rFonts w:ascii="Arial" w:hAnsi="Arial" w:cs="Arial"/>
          <w:bCs/>
          <w:sz w:val="22"/>
          <w:szCs w:val="22"/>
        </w:rPr>
        <w:t xml:space="preserve">170 USD/Kg, </w:t>
      </w:r>
      <w:r w:rsidR="00BB4043" w:rsidRPr="00BB4043">
        <w:rPr>
          <w:rFonts w:ascii="Arial" w:hAnsi="Arial" w:cs="Arial"/>
          <w:bCs/>
          <w:color w:val="0070C0"/>
          <w:sz w:val="22"/>
          <w:szCs w:val="22"/>
        </w:rPr>
        <w:fldChar w:fldCharType="begin" w:fldLock="1"/>
      </w:r>
      <w:r w:rsidR="00AE250E">
        <w:rPr>
          <w:rFonts w:ascii="Arial" w:hAnsi="Arial" w:cs="Arial"/>
          <w:bCs/>
          <w:color w:val="0070C0"/>
          <w:sz w:val="22"/>
          <w:szCs w:val="22"/>
        </w:rPr>
        <w:instrText>ADDIN CSL_CITATION {"citationItems":[{"id":"ITEM-1","itemData":{"URL":"https://www.linkedin.com/company/globe-metals-mining-ltd/posts/?feedView=all","accessed":{"date-parts":[["2024","5","13"]]},"author":[{"dropping-particle":"","family":"Globe Metals &amp; Mining Ltd","given":"","non-dropping-particle":"","parse-names":false,"suffix":""}],"id":"ITEM-1","issued":{"date-parts":[["2023"]]},"title":"Carbochlorination vs HF/SX: The impact on the environment","type":"webpage"},"uris":["http://www.mendeley.com/documents/?uuid=80710123-9e3b-4fcc-a0f3-a92f3c52b9a3"]}],"mendeley":{"formattedCitation":"(Globe Metals &amp; Mining Ltd, 2023)","plainTextFormattedCitation":"(Globe Metals &amp; Mining Ltd, 2023)","previouslyFormattedCitation":"(Globe Metals &amp; Mining Ltd, 2023)"},"properties":{"noteIndex":0},"schema":"https://github.com/citation-style-language/schema/raw/master/csl-citation.json"}</w:instrText>
      </w:r>
      <w:r w:rsidR="00BB4043" w:rsidRPr="00BB4043">
        <w:rPr>
          <w:rFonts w:ascii="Arial" w:hAnsi="Arial" w:cs="Arial"/>
          <w:bCs/>
          <w:color w:val="0070C0"/>
          <w:sz w:val="22"/>
          <w:szCs w:val="22"/>
        </w:rPr>
        <w:fldChar w:fldCharType="separate"/>
      </w:r>
      <w:r w:rsidR="00BB4043" w:rsidRPr="00BB4043">
        <w:rPr>
          <w:rFonts w:ascii="Arial" w:hAnsi="Arial" w:cs="Arial"/>
          <w:bCs/>
          <w:noProof/>
          <w:color w:val="0070C0"/>
          <w:sz w:val="22"/>
          <w:szCs w:val="22"/>
        </w:rPr>
        <w:t>(Globe Metals &amp; Mining Ltd, 2023)</w:t>
      </w:r>
      <w:r w:rsidR="00BB4043" w:rsidRPr="00BB4043">
        <w:rPr>
          <w:rFonts w:ascii="Arial" w:hAnsi="Arial" w:cs="Arial"/>
          <w:bCs/>
          <w:color w:val="0070C0"/>
          <w:sz w:val="22"/>
          <w:szCs w:val="22"/>
        </w:rPr>
        <w:fldChar w:fldCharType="end"/>
      </w:r>
      <w:r>
        <w:rPr>
          <w:rFonts w:ascii="Arial" w:hAnsi="Arial" w:cs="Arial"/>
          <w:bCs/>
          <w:sz w:val="22"/>
          <w:szCs w:val="22"/>
        </w:rPr>
        <w:t>.</w:t>
      </w:r>
      <w:r w:rsidRPr="00902BDC">
        <w:rPr>
          <w:rFonts w:ascii="Arial" w:hAnsi="Arial" w:cs="Arial"/>
          <w:bCs/>
          <w:sz w:val="22"/>
          <w:szCs w:val="22"/>
        </w:rPr>
        <w:t xml:space="preserve"> </w:t>
      </w:r>
      <w:r w:rsidR="00AE250E">
        <w:rPr>
          <w:rFonts w:ascii="Arial" w:hAnsi="Arial" w:cs="Arial"/>
          <w:bCs/>
          <w:sz w:val="22"/>
          <w:szCs w:val="22"/>
        </w:rPr>
        <w:t xml:space="preserve">Después del proceso de calcinación se estima un valor </w:t>
      </w:r>
      <w:r w:rsidRPr="00902BDC">
        <w:rPr>
          <w:rFonts w:ascii="Arial" w:hAnsi="Arial" w:cs="Arial"/>
          <w:bCs/>
          <w:sz w:val="22"/>
          <w:szCs w:val="22"/>
        </w:rPr>
        <w:t>económi</w:t>
      </w:r>
      <w:r w:rsidR="00AE250E">
        <w:rPr>
          <w:rFonts w:ascii="Arial" w:hAnsi="Arial" w:cs="Arial"/>
          <w:bCs/>
          <w:sz w:val="22"/>
          <w:szCs w:val="22"/>
        </w:rPr>
        <w:t xml:space="preserve">co </w:t>
      </w:r>
      <w:r w:rsidRPr="00902BDC">
        <w:rPr>
          <w:rFonts w:ascii="Arial" w:hAnsi="Arial" w:cs="Arial"/>
          <w:bCs/>
          <w:sz w:val="22"/>
          <w:szCs w:val="22"/>
        </w:rPr>
        <w:t xml:space="preserve">de </w:t>
      </w:r>
      <w:r w:rsidR="00AE250E">
        <w:rPr>
          <w:rFonts w:ascii="Arial" w:hAnsi="Arial" w:cs="Arial"/>
          <w:bCs/>
          <w:sz w:val="22"/>
          <w:szCs w:val="22"/>
        </w:rPr>
        <w:t>2721.1</w:t>
      </w:r>
      <w:r w:rsidRPr="00902BDC">
        <w:rPr>
          <w:rFonts w:ascii="Arial" w:hAnsi="Arial" w:cs="Arial"/>
          <w:bCs/>
          <w:sz w:val="22"/>
          <w:szCs w:val="22"/>
        </w:rPr>
        <w:t xml:space="preserve"> USD por tonelada procesada. Este valor no tiene en cuenta el coste económico de otros elementos presentes en la matriz, pero pone de relieve el beneficio económico potencial del proceso para la industria metalúrgica.</w:t>
      </w:r>
    </w:p>
    <w:p w14:paraId="12FB165F" w14:textId="77777777" w:rsidR="00902BDC" w:rsidRPr="00BF7D3F" w:rsidRDefault="00902BDC" w:rsidP="002D1C36">
      <w:pPr>
        <w:jc w:val="both"/>
        <w:rPr>
          <w:rFonts w:ascii="Arial" w:hAnsi="Arial" w:cs="Arial"/>
          <w:bCs/>
          <w:sz w:val="22"/>
          <w:szCs w:val="22"/>
        </w:rPr>
      </w:pPr>
    </w:p>
    <w:p w14:paraId="40D68155" w14:textId="617D8EEC" w:rsidR="00E77D13" w:rsidRPr="00947348" w:rsidRDefault="00902BDC" w:rsidP="00947348">
      <w:pPr>
        <w:jc w:val="both"/>
        <w:rPr>
          <w:rFonts w:ascii="Arial" w:hAnsi="Arial" w:cs="Arial"/>
          <w:bCs/>
          <w:sz w:val="22"/>
          <w:szCs w:val="22"/>
        </w:rPr>
      </w:pPr>
      <w:r w:rsidRPr="00902BDC">
        <w:rPr>
          <w:rFonts w:ascii="Arial" w:hAnsi="Arial" w:cs="Arial"/>
          <w:bCs/>
          <w:sz w:val="22"/>
          <w:szCs w:val="22"/>
        </w:rPr>
        <w:t xml:space="preserve">En este contexto, los valores obtenidos en la </w:t>
      </w:r>
      <w:r w:rsidRPr="00D76CFB">
        <w:rPr>
          <w:rFonts w:ascii="Arial" w:hAnsi="Arial" w:cs="Arial"/>
          <w:b/>
          <w:sz w:val="22"/>
          <w:szCs w:val="22"/>
        </w:rPr>
        <w:t>Tabla 5</w:t>
      </w:r>
      <w:r>
        <w:rPr>
          <w:rFonts w:ascii="Arial" w:hAnsi="Arial" w:cs="Arial"/>
          <w:bCs/>
          <w:sz w:val="22"/>
          <w:szCs w:val="22"/>
        </w:rPr>
        <w:t>,</w:t>
      </w:r>
      <w:r w:rsidRPr="00902BDC">
        <w:rPr>
          <w:rFonts w:ascii="Arial" w:hAnsi="Arial" w:cs="Arial"/>
          <w:bCs/>
          <w:sz w:val="22"/>
          <w:szCs w:val="22"/>
        </w:rPr>
        <w:t xml:space="preserve"> representa</w:t>
      </w:r>
      <w:r w:rsidR="00947348">
        <w:rPr>
          <w:rFonts w:ascii="Arial" w:hAnsi="Arial" w:cs="Arial"/>
          <w:bCs/>
          <w:sz w:val="22"/>
          <w:szCs w:val="22"/>
        </w:rPr>
        <w:t>n</w:t>
      </w:r>
      <w:r w:rsidRPr="00902BDC">
        <w:rPr>
          <w:rFonts w:ascii="Arial" w:hAnsi="Arial" w:cs="Arial"/>
          <w:bCs/>
          <w:sz w:val="22"/>
          <w:szCs w:val="22"/>
        </w:rPr>
        <w:t xml:space="preserve"> un hito clave hacia la implantación industrial de un proceso viable para la recuperación de metales económicamente valiosos como Nb</w:t>
      </w:r>
      <w:r>
        <w:rPr>
          <w:rFonts w:ascii="Arial" w:hAnsi="Arial" w:cs="Arial"/>
          <w:bCs/>
          <w:sz w:val="22"/>
          <w:szCs w:val="22"/>
        </w:rPr>
        <w:t xml:space="preserve"> y</w:t>
      </w:r>
      <w:r w:rsidRPr="00902BDC">
        <w:rPr>
          <w:rFonts w:ascii="Arial" w:hAnsi="Arial" w:cs="Arial"/>
          <w:bCs/>
          <w:sz w:val="22"/>
          <w:szCs w:val="22"/>
        </w:rPr>
        <w:t xml:space="preserve"> Ta. Aunque </w:t>
      </w:r>
      <w:r w:rsidR="00947348">
        <w:rPr>
          <w:rFonts w:ascii="Arial" w:hAnsi="Arial" w:cs="Arial"/>
          <w:bCs/>
          <w:sz w:val="22"/>
          <w:szCs w:val="22"/>
        </w:rPr>
        <w:t>durante el proceso se requieren implementar alternativas para mitigar los impactos producidos</w:t>
      </w:r>
      <w:r w:rsidRPr="00902BDC">
        <w:rPr>
          <w:rFonts w:ascii="Arial" w:hAnsi="Arial" w:cs="Arial"/>
          <w:bCs/>
          <w:sz w:val="22"/>
          <w:szCs w:val="22"/>
        </w:rPr>
        <w:t xml:space="preserve"> a escala industrial</w:t>
      </w:r>
      <w:r w:rsidR="00947348">
        <w:rPr>
          <w:rFonts w:ascii="Arial" w:hAnsi="Arial" w:cs="Arial"/>
          <w:bCs/>
          <w:sz w:val="22"/>
          <w:szCs w:val="22"/>
        </w:rPr>
        <w:t>, este proceso surge como una propuesta que requiere inversión y</w:t>
      </w:r>
      <w:r w:rsidRPr="00902BDC">
        <w:rPr>
          <w:rFonts w:ascii="Arial" w:hAnsi="Arial" w:cs="Arial"/>
          <w:bCs/>
          <w:sz w:val="22"/>
          <w:szCs w:val="22"/>
        </w:rPr>
        <w:t xml:space="preserve"> puede requerir cost</w:t>
      </w:r>
      <w:r w:rsidR="00947348">
        <w:rPr>
          <w:rFonts w:ascii="Arial" w:hAnsi="Arial" w:cs="Arial"/>
          <w:bCs/>
          <w:sz w:val="22"/>
          <w:szCs w:val="22"/>
        </w:rPr>
        <w:t>o</w:t>
      </w:r>
      <w:r w:rsidRPr="00902BDC">
        <w:rPr>
          <w:rFonts w:ascii="Arial" w:hAnsi="Arial" w:cs="Arial"/>
          <w:bCs/>
          <w:sz w:val="22"/>
          <w:szCs w:val="22"/>
        </w:rPr>
        <w:t xml:space="preserve">s adicionales </w:t>
      </w:r>
      <w:r w:rsidR="00947348">
        <w:rPr>
          <w:rFonts w:ascii="Arial" w:hAnsi="Arial" w:cs="Arial"/>
          <w:bCs/>
          <w:sz w:val="22"/>
          <w:szCs w:val="22"/>
        </w:rPr>
        <w:t>para</w:t>
      </w:r>
      <w:r w:rsidRPr="00902BDC">
        <w:rPr>
          <w:rFonts w:ascii="Arial" w:hAnsi="Arial" w:cs="Arial"/>
          <w:bCs/>
          <w:sz w:val="22"/>
          <w:szCs w:val="22"/>
        </w:rPr>
        <w:t xml:space="preserve"> el despliegue de equipos avanzados durante el proceso. </w:t>
      </w:r>
      <w:r w:rsidR="00947348">
        <w:rPr>
          <w:rFonts w:ascii="Arial" w:hAnsi="Arial" w:cs="Arial"/>
          <w:bCs/>
          <w:sz w:val="22"/>
          <w:szCs w:val="22"/>
        </w:rPr>
        <w:t>D</w:t>
      </w:r>
      <w:r w:rsidR="00947348" w:rsidRPr="00902BDC">
        <w:rPr>
          <w:rFonts w:ascii="Arial" w:hAnsi="Arial" w:cs="Arial"/>
          <w:bCs/>
          <w:sz w:val="22"/>
          <w:szCs w:val="22"/>
        </w:rPr>
        <w:t xml:space="preserve">ebido a </w:t>
      </w:r>
      <w:r w:rsidR="00947348">
        <w:rPr>
          <w:rFonts w:ascii="Arial" w:hAnsi="Arial" w:cs="Arial"/>
          <w:bCs/>
          <w:sz w:val="22"/>
          <w:szCs w:val="22"/>
        </w:rPr>
        <w:t>la alta</w:t>
      </w:r>
      <w:r w:rsidR="00947348" w:rsidRPr="00902BDC">
        <w:rPr>
          <w:rFonts w:ascii="Arial" w:hAnsi="Arial" w:cs="Arial"/>
          <w:bCs/>
          <w:sz w:val="22"/>
          <w:szCs w:val="22"/>
        </w:rPr>
        <w:t xml:space="preserve"> refractariedad </w:t>
      </w:r>
      <w:r w:rsidR="00947348">
        <w:rPr>
          <w:rFonts w:ascii="Arial" w:hAnsi="Arial" w:cs="Arial"/>
          <w:bCs/>
          <w:sz w:val="22"/>
          <w:szCs w:val="22"/>
        </w:rPr>
        <w:t>de estos metales</w:t>
      </w:r>
      <w:r w:rsidR="00947348" w:rsidRPr="00902BDC">
        <w:rPr>
          <w:rFonts w:ascii="Arial" w:hAnsi="Arial" w:cs="Arial"/>
          <w:bCs/>
          <w:sz w:val="22"/>
          <w:szCs w:val="22"/>
        </w:rPr>
        <w:t xml:space="preserve"> y sus propiedades resistentes frente a ácidos minerales imposibilita su aplicación </w:t>
      </w:r>
      <w:r w:rsidR="00947348">
        <w:rPr>
          <w:rFonts w:ascii="Arial" w:hAnsi="Arial" w:cs="Arial"/>
          <w:bCs/>
          <w:sz w:val="22"/>
          <w:szCs w:val="22"/>
        </w:rPr>
        <w:t xml:space="preserve">como una práctica </w:t>
      </w:r>
      <w:r w:rsidR="00947348">
        <w:rPr>
          <w:rFonts w:ascii="Arial" w:hAnsi="Arial" w:cs="Arial"/>
          <w:bCs/>
          <w:sz w:val="22"/>
          <w:szCs w:val="22"/>
        </w:rPr>
        <w:t xml:space="preserve">sostenible y </w:t>
      </w:r>
      <w:r w:rsidR="00947348">
        <w:rPr>
          <w:rFonts w:ascii="Arial" w:hAnsi="Arial" w:cs="Arial"/>
          <w:bCs/>
          <w:sz w:val="22"/>
          <w:szCs w:val="22"/>
        </w:rPr>
        <w:t xml:space="preserve">viable </w:t>
      </w:r>
      <w:r w:rsidR="00947348" w:rsidRPr="00902BDC">
        <w:rPr>
          <w:rFonts w:ascii="Arial" w:hAnsi="Arial" w:cs="Arial"/>
          <w:bCs/>
          <w:sz w:val="22"/>
          <w:szCs w:val="22"/>
        </w:rPr>
        <w:t>escala industrial.</w:t>
      </w:r>
    </w:p>
    <w:p w14:paraId="002C7898" w14:textId="77777777" w:rsidR="00E77D13" w:rsidRPr="00947348" w:rsidRDefault="00E77D13" w:rsidP="00E77D13">
      <w:pPr>
        <w:ind w:firstLine="142"/>
        <w:jc w:val="both"/>
        <w:rPr>
          <w:rFonts w:ascii="Arial" w:hAnsi="Arial" w:cs="Arial"/>
          <w:bCs/>
          <w:sz w:val="22"/>
          <w:szCs w:val="22"/>
        </w:rPr>
      </w:pPr>
    </w:p>
    <w:p w14:paraId="451B031C" w14:textId="0EE3E4A0" w:rsidR="008C3927" w:rsidRPr="00131685" w:rsidRDefault="00F857C3" w:rsidP="008C3927">
      <w:pPr>
        <w:jc w:val="both"/>
        <w:rPr>
          <w:rFonts w:ascii="Arial" w:hAnsi="Arial" w:cs="Arial"/>
          <w:b/>
          <w:bCs/>
          <w:sz w:val="22"/>
          <w:szCs w:val="22"/>
        </w:rPr>
      </w:pPr>
      <w:r w:rsidRPr="00131685">
        <w:rPr>
          <w:rFonts w:ascii="Arial" w:hAnsi="Arial" w:cs="Arial"/>
          <w:b/>
          <w:bCs/>
          <w:sz w:val="22"/>
          <w:szCs w:val="22"/>
        </w:rPr>
        <w:t xml:space="preserve">5. </w:t>
      </w:r>
      <w:r w:rsidR="00EC5D28" w:rsidRPr="00131685">
        <w:rPr>
          <w:rFonts w:ascii="Arial" w:hAnsi="Arial" w:cs="Arial"/>
          <w:b/>
          <w:bCs/>
          <w:sz w:val="22"/>
          <w:szCs w:val="22"/>
        </w:rPr>
        <w:t>Conclusiones</w:t>
      </w:r>
    </w:p>
    <w:p w14:paraId="3853233D" w14:textId="77777777" w:rsidR="008C3927" w:rsidRPr="00131685" w:rsidRDefault="008C3927" w:rsidP="008C3927">
      <w:pPr>
        <w:jc w:val="both"/>
        <w:rPr>
          <w:rFonts w:ascii="Arial" w:hAnsi="Arial" w:cs="Arial"/>
          <w:b/>
          <w:bCs/>
          <w:sz w:val="22"/>
          <w:szCs w:val="22"/>
        </w:rPr>
      </w:pPr>
    </w:p>
    <w:p w14:paraId="774A69FC" w14:textId="7E9602EA" w:rsidR="00A534CB" w:rsidRPr="00AE250E" w:rsidRDefault="00947348" w:rsidP="002D1C36">
      <w:pPr>
        <w:jc w:val="both"/>
        <w:rPr>
          <w:rFonts w:ascii="Arial" w:hAnsi="Arial" w:cs="Arial"/>
          <w:bCs/>
          <w:sz w:val="22"/>
          <w:szCs w:val="22"/>
        </w:rPr>
      </w:pPr>
      <w:r w:rsidRPr="00947348">
        <w:rPr>
          <w:rFonts w:ascii="Arial" w:hAnsi="Arial" w:cs="Arial"/>
          <w:bCs/>
          <w:sz w:val="22"/>
          <w:szCs w:val="22"/>
        </w:rPr>
        <w:t>Est</w:t>
      </w:r>
      <w:r>
        <w:rPr>
          <w:rFonts w:ascii="Arial" w:hAnsi="Arial" w:cs="Arial"/>
          <w:bCs/>
          <w:sz w:val="22"/>
          <w:szCs w:val="22"/>
        </w:rPr>
        <w:t>a propuesta</w:t>
      </w:r>
      <w:r w:rsidRPr="00947348">
        <w:rPr>
          <w:rFonts w:ascii="Arial" w:hAnsi="Arial" w:cs="Arial"/>
          <w:bCs/>
          <w:sz w:val="22"/>
          <w:szCs w:val="22"/>
        </w:rPr>
        <w:t xml:space="preserve"> demuestra avances significativos en la recuperación eficiente de metales críticos a partir de escorias de estaño mediante procesos de descomposición térmica</w:t>
      </w:r>
      <w:r w:rsidR="00BB4043">
        <w:rPr>
          <w:rFonts w:ascii="Arial" w:hAnsi="Arial" w:cs="Arial"/>
          <w:bCs/>
          <w:sz w:val="22"/>
          <w:szCs w:val="22"/>
        </w:rPr>
        <w:t xml:space="preserve">, </w:t>
      </w:r>
      <w:r w:rsidRPr="00947348">
        <w:rPr>
          <w:rFonts w:ascii="Arial" w:hAnsi="Arial" w:cs="Arial"/>
          <w:bCs/>
          <w:sz w:val="22"/>
          <w:szCs w:val="22"/>
        </w:rPr>
        <w:t>lixiviación ácida</w:t>
      </w:r>
      <w:r w:rsidR="00BB4043">
        <w:rPr>
          <w:rFonts w:ascii="Arial" w:hAnsi="Arial" w:cs="Arial"/>
          <w:bCs/>
          <w:sz w:val="22"/>
          <w:szCs w:val="22"/>
        </w:rPr>
        <w:t xml:space="preserve"> y precipitación</w:t>
      </w:r>
      <w:r w:rsidRPr="00947348">
        <w:rPr>
          <w:rFonts w:ascii="Arial" w:hAnsi="Arial" w:cs="Arial"/>
          <w:bCs/>
          <w:sz w:val="22"/>
          <w:szCs w:val="22"/>
        </w:rPr>
        <w:t xml:space="preserve">. Se observó que la descomposición térmica con ácido sulfúrico mejora las eficiencias de disolución de Nb y Ta a través de un modelado termodinámico, el cual predice las condiciones experimentales óptimas. En esta etapa, se comprobó que el silicio no reacciona bajo las condiciones seleccionadas, mientras que el calcio precipita rápidamente, </w:t>
      </w:r>
      <w:r w:rsidR="00BB4043" w:rsidRPr="00947348">
        <w:rPr>
          <w:rFonts w:ascii="Arial" w:hAnsi="Arial" w:cs="Arial"/>
          <w:bCs/>
          <w:sz w:val="22"/>
          <w:szCs w:val="22"/>
        </w:rPr>
        <w:t>separándo</w:t>
      </w:r>
      <w:r w:rsidR="00BB4043">
        <w:rPr>
          <w:rFonts w:ascii="Arial" w:hAnsi="Arial" w:cs="Arial"/>
          <w:bCs/>
          <w:sz w:val="22"/>
          <w:szCs w:val="22"/>
        </w:rPr>
        <w:t>se</w:t>
      </w:r>
      <w:r w:rsidRPr="00947348">
        <w:rPr>
          <w:rFonts w:ascii="Arial" w:hAnsi="Arial" w:cs="Arial"/>
          <w:bCs/>
          <w:sz w:val="22"/>
          <w:szCs w:val="22"/>
        </w:rPr>
        <w:t xml:space="preserve"> de los metales objetivo.</w:t>
      </w:r>
      <w:r w:rsidR="00BB4043">
        <w:rPr>
          <w:rFonts w:ascii="Arial" w:hAnsi="Arial" w:cs="Arial"/>
          <w:bCs/>
          <w:sz w:val="22"/>
          <w:szCs w:val="22"/>
        </w:rPr>
        <w:t xml:space="preserve"> </w:t>
      </w:r>
      <w:r w:rsidR="00BB4043" w:rsidRPr="00BB4043">
        <w:rPr>
          <w:rFonts w:ascii="Arial" w:hAnsi="Arial" w:cs="Arial"/>
          <w:bCs/>
          <w:sz w:val="22"/>
          <w:szCs w:val="22"/>
        </w:rPr>
        <w:t>La lixiviación acuosa demostró una recuperación del 97 % para Nb y del 61 % para Ta cuando se incrementó la cantidad de agua requerida para hidrolizar las especies bajo condiciones de tratamiento térmico (relación sólido-líquido 1:4, 200 °C, 6 h) y lixiviación acuosa (90 °C, relación sólido-líquido 1:10, 2 h).</w:t>
      </w:r>
      <w:r w:rsidR="00BB4043">
        <w:rPr>
          <w:rFonts w:ascii="Arial" w:hAnsi="Arial" w:cs="Arial"/>
          <w:bCs/>
          <w:sz w:val="22"/>
          <w:szCs w:val="22"/>
        </w:rPr>
        <w:t xml:space="preserve"> En esta etapa s</w:t>
      </w:r>
      <w:r w:rsidR="00BB4043" w:rsidRPr="00BB4043">
        <w:rPr>
          <w:rFonts w:ascii="Arial" w:hAnsi="Arial" w:cs="Arial"/>
          <w:bCs/>
          <w:sz w:val="22"/>
          <w:szCs w:val="22"/>
        </w:rPr>
        <w:t>e encontró que los residuos sólidos de la lixiviación estaban compuestos predominantemente por silicatos, sulfatos y óxidos metálicos no reducidos durante el proceso.</w:t>
      </w:r>
      <w:r w:rsidR="00BB4043">
        <w:rPr>
          <w:rFonts w:ascii="Arial" w:hAnsi="Arial" w:cs="Arial"/>
          <w:bCs/>
          <w:sz w:val="22"/>
          <w:szCs w:val="22"/>
        </w:rPr>
        <w:t xml:space="preserve"> </w:t>
      </w:r>
      <w:r w:rsidR="00BB4043" w:rsidRPr="00BB4043">
        <w:rPr>
          <w:rFonts w:ascii="Arial" w:hAnsi="Arial" w:cs="Arial"/>
          <w:bCs/>
          <w:sz w:val="22"/>
          <w:szCs w:val="22"/>
        </w:rPr>
        <w:t xml:space="preserve">Para la precipitación de la solución de lixiviación acuosa, se eligió un enfoque basado en </w:t>
      </w:r>
      <w:r w:rsidR="00BB4043">
        <w:rPr>
          <w:rFonts w:ascii="Arial" w:hAnsi="Arial" w:cs="Arial"/>
          <w:bCs/>
          <w:sz w:val="22"/>
          <w:szCs w:val="22"/>
        </w:rPr>
        <w:t xml:space="preserve">el </w:t>
      </w:r>
      <w:r w:rsidR="00BB4043" w:rsidRPr="00BB4043">
        <w:rPr>
          <w:rFonts w:ascii="Arial" w:hAnsi="Arial" w:cs="Arial"/>
          <w:bCs/>
          <w:sz w:val="22"/>
          <w:szCs w:val="22"/>
        </w:rPr>
        <w:t xml:space="preserve">hidróxido de amonio. Se observó que </w:t>
      </w:r>
      <w:r w:rsidR="00BB4043" w:rsidRPr="00BB4043">
        <w:rPr>
          <w:rFonts w:ascii="Arial" w:hAnsi="Arial" w:cs="Arial"/>
          <w:bCs/>
          <w:sz w:val="22"/>
          <w:szCs w:val="22"/>
        </w:rPr>
        <w:t xml:space="preserve">la adición del reactivo permite la neutralización a partir de pH </w:t>
      </w:r>
      <w:r w:rsidR="00BB4043">
        <w:rPr>
          <w:rFonts w:ascii="Arial" w:hAnsi="Arial" w:cs="Arial"/>
          <w:bCs/>
          <w:sz w:val="22"/>
          <w:szCs w:val="22"/>
        </w:rPr>
        <w:t>0.5</w:t>
      </w:r>
      <w:r w:rsidR="00BB4043" w:rsidRPr="00BB4043">
        <w:rPr>
          <w:rFonts w:ascii="Arial" w:hAnsi="Arial" w:cs="Arial"/>
          <w:bCs/>
          <w:sz w:val="22"/>
          <w:szCs w:val="22"/>
        </w:rPr>
        <w:t>, lo que influyó en una tasa de precipitación del 98 % para Nb y del 96 % para Ta en forma de óxidos hidratados. A través de este proceso, la extracción de Nb y Ta fue casi completa en comparación con los métodos actualmente reportados para escorias de estaño, presentando una alternativa clave para la producción de un producto mixto</w:t>
      </w:r>
      <w:r w:rsidR="00BB4043">
        <w:rPr>
          <w:rFonts w:ascii="Arial" w:hAnsi="Arial" w:cs="Arial"/>
          <w:bCs/>
          <w:sz w:val="22"/>
          <w:szCs w:val="22"/>
        </w:rPr>
        <w:t xml:space="preserve"> de ambos óxidos</w:t>
      </w:r>
      <w:r w:rsidR="00BB4043" w:rsidRPr="00BB4043">
        <w:rPr>
          <w:rFonts w:ascii="Arial" w:hAnsi="Arial" w:cs="Arial"/>
          <w:bCs/>
          <w:sz w:val="22"/>
          <w:szCs w:val="22"/>
        </w:rPr>
        <w:t>.</w:t>
      </w:r>
    </w:p>
    <w:p w14:paraId="5A4EE2AB" w14:textId="62F08EF6" w:rsidR="002D1C36" w:rsidRPr="00881AED" w:rsidRDefault="002D1C36" w:rsidP="002D1C36">
      <w:pPr>
        <w:jc w:val="both"/>
        <w:rPr>
          <w:rFonts w:ascii="Arial" w:hAnsi="Arial" w:cs="Arial"/>
          <w:bCs/>
          <w:sz w:val="22"/>
          <w:szCs w:val="22"/>
          <w:lang w:val="pt-BR"/>
        </w:rPr>
      </w:pPr>
    </w:p>
    <w:p w14:paraId="0346E950" w14:textId="0E69740E" w:rsidR="006178C0" w:rsidRPr="00881AED" w:rsidRDefault="00AE250E" w:rsidP="006178C0">
      <w:pPr>
        <w:jc w:val="both"/>
        <w:rPr>
          <w:rFonts w:ascii="Arial" w:hAnsi="Arial" w:cs="Arial"/>
          <w:b/>
          <w:bCs/>
          <w:sz w:val="22"/>
          <w:szCs w:val="22"/>
          <w:lang w:val="pt-BR"/>
        </w:rPr>
      </w:pPr>
      <w:r>
        <w:rPr>
          <w:rFonts w:ascii="Arial" w:hAnsi="Arial" w:cs="Arial"/>
          <w:b/>
          <w:bCs/>
          <w:sz w:val="22"/>
          <w:szCs w:val="22"/>
          <w:lang w:val="pt-BR"/>
        </w:rPr>
        <w:t>6</w:t>
      </w:r>
      <w:r w:rsidR="00EC5D28" w:rsidRPr="00881AED">
        <w:rPr>
          <w:rFonts w:ascii="Arial" w:hAnsi="Arial" w:cs="Arial"/>
          <w:b/>
          <w:bCs/>
          <w:sz w:val="22"/>
          <w:szCs w:val="22"/>
          <w:lang w:val="pt-BR"/>
        </w:rPr>
        <w:t xml:space="preserve">. </w:t>
      </w:r>
      <w:proofErr w:type="spellStart"/>
      <w:r w:rsidR="00180629" w:rsidRPr="00881AED">
        <w:rPr>
          <w:rFonts w:ascii="Arial" w:hAnsi="Arial" w:cs="Arial"/>
          <w:b/>
          <w:bCs/>
          <w:sz w:val="22"/>
          <w:szCs w:val="22"/>
          <w:lang w:val="pt-BR"/>
        </w:rPr>
        <w:t>Referencias</w:t>
      </w:r>
      <w:proofErr w:type="spellEnd"/>
      <w:r w:rsidR="00180629" w:rsidRPr="00881AED">
        <w:rPr>
          <w:rFonts w:ascii="Arial" w:hAnsi="Arial" w:cs="Arial"/>
          <w:b/>
          <w:bCs/>
          <w:sz w:val="22"/>
          <w:szCs w:val="22"/>
          <w:lang w:val="pt-BR"/>
        </w:rPr>
        <w:t xml:space="preserve"> bibliográficas</w:t>
      </w:r>
    </w:p>
    <w:p w14:paraId="52714C79" w14:textId="77777777" w:rsidR="006178C0" w:rsidRPr="00881AED" w:rsidRDefault="006178C0" w:rsidP="006178C0">
      <w:pPr>
        <w:jc w:val="both"/>
        <w:rPr>
          <w:rFonts w:ascii="Arial" w:hAnsi="Arial" w:cs="Arial"/>
          <w:b/>
          <w:bCs/>
          <w:sz w:val="22"/>
          <w:szCs w:val="22"/>
          <w:lang w:val="pt-BR"/>
        </w:rPr>
      </w:pPr>
    </w:p>
    <w:p w14:paraId="24C39690" w14:textId="3EA16002" w:rsidR="00AE250E" w:rsidRPr="00AE250E" w:rsidRDefault="00AE250E" w:rsidP="00AE250E">
      <w:pPr>
        <w:widowControl w:val="0"/>
        <w:autoSpaceDE w:val="0"/>
        <w:autoSpaceDN w:val="0"/>
        <w:adjustRightInd w:val="0"/>
        <w:ind w:left="480" w:hanging="480"/>
        <w:rPr>
          <w:rFonts w:ascii="Arial" w:hAnsi="Arial" w:cs="Arial"/>
          <w:noProof/>
          <w:sz w:val="22"/>
        </w:rPr>
      </w:pPr>
      <w:r>
        <w:rPr>
          <w:rFonts w:ascii="Arial" w:hAnsi="Arial" w:cs="Arial"/>
          <w:bCs/>
          <w:sz w:val="22"/>
          <w:szCs w:val="22"/>
          <w:lang w:val="pt-BR"/>
        </w:rPr>
        <w:fldChar w:fldCharType="begin" w:fldLock="1"/>
      </w:r>
      <w:r>
        <w:rPr>
          <w:rFonts w:ascii="Arial" w:hAnsi="Arial" w:cs="Arial"/>
          <w:bCs/>
          <w:sz w:val="22"/>
          <w:szCs w:val="22"/>
          <w:lang w:val="pt-BR"/>
        </w:rPr>
        <w:instrText xml:space="preserve">ADDIN Mendeley Bibliography CSL_BIBLIOGRAPHY </w:instrText>
      </w:r>
      <w:r>
        <w:rPr>
          <w:rFonts w:ascii="Arial" w:hAnsi="Arial" w:cs="Arial"/>
          <w:bCs/>
          <w:sz w:val="22"/>
          <w:szCs w:val="22"/>
          <w:lang w:val="pt-BR"/>
        </w:rPr>
        <w:fldChar w:fldCharType="separate"/>
      </w:r>
      <w:r w:rsidRPr="00AE250E">
        <w:rPr>
          <w:rFonts w:ascii="Arial" w:hAnsi="Arial" w:cs="Arial"/>
          <w:noProof/>
          <w:sz w:val="22"/>
        </w:rPr>
        <w:t xml:space="preserve">Agulyansky. (2004). </w:t>
      </w:r>
      <w:r w:rsidRPr="00AE250E">
        <w:rPr>
          <w:rFonts w:ascii="Arial" w:hAnsi="Arial" w:cs="Arial"/>
          <w:i/>
          <w:iCs/>
          <w:noProof/>
          <w:sz w:val="22"/>
        </w:rPr>
        <w:t>Chemistry of Tantalum and Niobium Fluoride Compounds</w:t>
      </w:r>
      <w:r w:rsidRPr="00AE250E">
        <w:rPr>
          <w:rFonts w:ascii="Arial" w:hAnsi="Arial" w:cs="Arial"/>
          <w:noProof/>
          <w:sz w:val="22"/>
        </w:rPr>
        <w:t>. Elsevier. https://books.google.com.br/books?hl=pt-BR&amp;lr=&amp;id=G_DzmhAAiugC&amp;oi=fnd&amp;pg=PP1&amp;ots=6wpzCrV7Zq&amp;sig=Yvj5NPAGd7r3WLTtaNxhSxUo6tY&amp;redir_esc=y#v=onepage&amp;q&amp;f=false</w:t>
      </w:r>
    </w:p>
    <w:p w14:paraId="7E73D4D8"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Anes, I. A., Garjulli, F., Carvalho, M. S. de, Tenório, J. A. S., Espinosa, D. C. R., &amp; Coleti, J. L. (2023). Extraction of niobium in one step from tin slag by NH4F-HCl leaching process. </w:t>
      </w:r>
      <w:r w:rsidRPr="00AE250E">
        <w:rPr>
          <w:rFonts w:ascii="Arial" w:hAnsi="Arial" w:cs="Arial"/>
          <w:i/>
          <w:iCs/>
          <w:noProof/>
          <w:sz w:val="22"/>
        </w:rPr>
        <w:t>The Canadian Journal of Chemical Engineering</w:t>
      </w:r>
      <w:r w:rsidRPr="00AE250E">
        <w:rPr>
          <w:rFonts w:ascii="Arial" w:hAnsi="Arial" w:cs="Arial"/>
          <w:noProof/>
          <w:sz w:val="22"/>
        </w:rPr>
        <w:t>. https://doi.org/10.1002/CJCE.25046</w:t>
      </w:r>
    </w:p>
    <w:p w14:paraId="3CB96E10"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Aspart, A., &amp; Antoine, C. Z. (2004). Study of the chemical behavior of hydrofluoric, nitric and sulfuric acids mixtures applied to niobium polishing. </w:t>
      </w:r>
      <w:r w:rsidRPr="00AE250E">
        <w:rPr>
          <w:rFonts w:ascii="Arial" w:hAnsi="Arial" w:cs="Arial"/>
          <w:i/>
          <w:iCs/>
          <w:noProof/>
          <w:sz w:val="22"/>
        </w:rPr>
        <w:t>Applied Surface Science</w:t>
      </w:r>
      <w:r w:rsidRPr="00AE250E">
        <w:rPr>
          <w:rFonts w:ascii="Arial" w:hAnsi="Arial" w:cs="Arial"/>
          <w:noProof/>
          <w:sz w:val="22"/>
        </w:rPr>
        <w:t xml:space="preserve">, </w:t>
      </w:r>
      <w:r w:rsidRPr="00AE250E">
        <w:rPr>
          <w:rFonts w:ascii="Arial" w:hAnsi="Arial" w:cs="Arial"/>
          <w:i/>
          <w:iCs/>
          <w:noProof/>
          <w:sz w:val="22"/>
        </w:rPr>
        <w:t>227</w:t>
      </w:r>
      <w:r w:rsidRPr="00AE250E">
        <w:rPr>
          <w:rFonts w:ascii="Arial" w:hAnsi="Arial" w:cs="Arial"/>
          <w:noProof/>
          <w:sz w:val="22"/>
        </w:rPr>
        <w:t>(1), 17–29. https://doi.org/https://doi.org/10.1016/j.apsusc.2003.10.001</w:t>
      </w:r>
    </w:p>
    <w:p w14:paraId="30C01E93"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Asselin, E., Ahmed, T. M., &amp; Alfantazi, A. (2007). Corrosion of niobium in sulphuric and hydrochloric acid solutions at 75 and 95 °C. </w:t>
      </w:r>
      <w:r w:rsidRPr="00AE250E">
        <w:rPr>
          <w:rFonts w:ascii="Arial" w:hAnsi="Arial" w:cs="Arial"/>
          <w:i/>
          <w:iCs/>
          <w:noProof/>
          <w:sz w:val="22"/>
        </w:rPr>
        <w:t>Corrosion Science</w:t>
      </w:r>
      <w:r w:rsidRPr="00AE250E">
        <w:rPr>
          <w:rFonts w:ascii="Arial" w:hAnsi="Arial" w:cs="Arial"/>
          <w:noProof/>
          <w:sz w:val="22"/>
        </w:rPr>
        <w:t xml:space="preserve">, </w:t>
      </w:r>
      <w:r w:rsidRPr="00AE250E">
        <w:rPr>
          <w:rFonts w:ascii="Arial" w:hAnsi="Arial" w:cs="Arial"/>
          <w:i/>
          <w:iCs/>
          <w:noProof/>
          <w:sz w:val="22"/>
        </w:rPr>
        <w:t>49</w:t>
      </w:r>
      <w:r w:rsidRPr="00AE250E">
        <w:rPr>
          <w:rFonts w:ascii="Arial" w:hAnsi="Arial" w:cs="Arial"/>
          <w:noProof/>
          <w:sz w:val="22"/>
        </w:rPr>
        <w:t>(2), 694–710. https://doi.org/10.1016/J.CORSCI.2006.05.028</w:t>
      </w:r>
    </w:p>
    <w:p w14:paraId="5561C12C"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Babko, A. K., Lukachina, V. V, &amp; Nabivanets, B. I. (1963). SOLUBILITY AND ACIDITY PROPERTIES OF TANTALUM AND NIOBIUM HYDROXIDES. </w:t>
      </w:r>
      <w:r w:rsidRPr="00AE250E">
        <w:rPr>
          <w:rFonts w:ascii="Arial" w:hAnsi="Arial" w:cs="Arial"/>
          <w:i/>
          <w:iCs/>
          <w:noProof/>
          <w:sz w:val="22"/>
        </w:rPr>
        <w:t>Zhur Neorgan. Khim.</w:t>
      </w:r>
      <w:r w:rsidRPr="00AE250E">
        <w:rPr>
          <w:rFonts w:ascii="Arial" w:hAnsi="Arial" w:cs="Arial"/>
          <w:noProof/>
          <w:sz w:val="22"/>
        </w:rPr>
        <w:t xml:space="preserve">, </w:t>
      </w:r>
      <w:r w:rsidRPr="00AE250E">
        <w:rPr>
          <w:rFonts w:ascii="Arial" w:hAnsi="Arial" w:cs="Arial"/>
          <w:i/>
          <w:iCs/>
          <w:noProof/>
          <w:sz w:val="22"/>
        </w:rPr>
        <w:t>Vol: 8</w:t>
      </w:r>
      <w:r w:rsidRPr="00AE250E">
        <w:rPr>
          <w:rFonts w:ascii="Arial" w:hAnsi="Arial" w:cs="Arial"/>
          <w:noProof/>
          <w:sz w:val="22"/>
        </w:rPr>
        <w:t>. https://www.osti.gov/biblio/4155080</w:t>
      </w:r>
    </w:p>
    <w:p w14:paraId="223C91AC"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Cheje Machaca, D. M., de Carvalho, T. C., Soares Tenório, J. A., &amp; Romano Espinosa, D. C. (2025). Advancements in the extraction of niobium and tantalum: Innovative strategies in hydrometallurgical processes. </w:t>
      </w:r>
      <w:r w:rsidRPr="00AE250E">
        <w:rPr>
          <w:rFonts w:ascii="Arial" w:hAnsi="Arial" w:cs="Arial"/>
          <w:i/>
          <w:iCs/>
          <w:noProof/>
          <w:sz w:val="22"/>
        </w:rPr>
        <w:t>Minerals Engineering</w:t>
      </w:r>
      <w:r w:rsidRPr="00AE250E">
        <w:rPr>
          <w:rFonts w:ascii="Arial" w:hAnsi="Arial" w:cs="Arial"/>
          <w:noProof/>
          <w:sz w:val="22"/>
        </w:rPr>
        <w:t xml:space="preserve">, </w:t>
      </w:r>
      <w:r w:rsidRPr="00AE250E">
        <w:rPr>
          <w:rFonts w:ascii="Arial" w:hAnsi="Arial" w:cs="Arial"/>
          <w:i/>
          <w:iCs/>
          <w:noProof/>
          <w:sz w:val="22"/>
        </w:rPr>
        <w:t>222</w:t>
      </w:r>
      <w:r w:rsidRPr="00AE250E">
        <w:rPr>
          <w:rFonts w:ascii="Arial" w:hAnsi="Arial" w:cs="Arial"/>
          <w:noProof/>
          <w:sz w:val="22"/>
        </w:rPr>
        <w:t>, 109125. https://doi.org/https://doi.org/10.1016/j.mineng.2024.109125</w:t>
      </w:r>
    </w:p>
    <w:p w14:paraId="08AD416A"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Clemente, D. M., Silva, C. A. da, Peixoto, J. J. M., Oliveira, J. R. de, &amp; Souza, R. M. de. (2023). Investigation of the presence of metallic phases in brazilian tin-slags. </w:t>
      </w:r>
      <w:r w:rsidRPr="00AE250E">
        <w:rPr>
          <w:rFonts w:ascii="Arial" w:hAnsi="Arial" w:cs="Arial"/>
          <w:i/>
          <w:iCs/>
          <w:noProof/>
          <w:sz w:val="22"/>
        </w:rPr>
        <w:t>Journal of Materials Research and Technology</w:t>
      </w:r>
      <w:r w:rsidRPr="00AE250E">
        <w:rPr>
          <w:rFonts w:ascii="Arial" w:hAnsi="Arial" w:cs="Arial"/>
          <w:noProof/>
          <w:sz w:val="22"/>
        </w:rPr>
        <w:t xml:space="preserve">, </w:t>
      </w:r>
      <w:r w:rsidRPr="00AE250E">
        <w:rPr>
          <w:rFonts w:ascii="Arial" w:hAnsi="Arial" w:cs="Arial"/>
          <w:i/>
          <w:iCs/>
          <w:noProof/>
          <w:sz w:val="22"/>
        </w:rPr>
        <w:t>24</w:t>
      </w:r>
      <w:r w:rsidRPr="00AE250E">
        <w:rPr>
          <w:rFonts w:ascii="Arial" w:hAnsi="Arial" w:cs="Arial"/>
          <w:noProof/>
          <w:sz w:val="22"/>
        </w:rPr>
        <w:t xml:space="preserve">, </w:t>
      </w:r>
      <w:r w:rsidRPr="00AE250E">
        <w:rPr>
          <w:rFonts w:ascii="Arial" w:hAnsi="Arial" w:cs="Arial"/>
          <w:noProof/>
          <w:sz w:val="22"/>
        </w:rPr>
        <w:lastRenderedPageBreak/>
        <w:t>6861–6875. https://doi.org/10.1016/J.JMRT.2023.04.251</w:t>
      </w:r>
    </w:p>
    <w:p w14:paraId="79B32F62"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Conrado Da Luz, V. (2023). </w:t>
      </w:r>
      <w:r w:rsidRPr="00AE250E">
        <w:rPr>
          <w:rFonts w:ascii="Arial" w:hAnsi="Arial" w:cs="Arial"/>
          <w:i/>
          <w:iCs/>
          <w:noProof/>
          <w:sz w:val="22"/>
        </w:rPr>
        <w:t>Extração de nióbio e tântalo contidos na escória da produção de estanho por lixiviação em ácido oxálico</w:t>
      </w:r>
      <w:r w:rsidRPr="00AE250E">
        <w:rPr>
          <w:rFonts w:ascii="Arial" w:hAnsi="Arial" w:cs="Arial"/>
          <w:noProof/>
          <w:sz w:val="22"/>
        </w:rPr>
        <w:t xml:space="preserve"> [Universidade de São Paulo]. https://doi.org/https://doi.org/10.11606/D.3.2023.tde-21112023-150803</w:t>
      </w:r>
    </w:p>
    <w:p w14:paraId="6A2DC56D"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Damm, S. (2018). </w:t>
      </w:r>
      <w:r w:rsidRPr="00AE250E">
        <w:rPr>
          <w:rFonts w:ascii="Arial" w:hAnsi="Arial" w:cs="Arial"/>
          <w:i/>
          <w:iCs/>
          <w:noProof/>
          <w:sz w:val="22"/>
        </w:rPr>
        <w:t>DERA Rohstoffinformationen 31</w:t>
      </w:r>
      <w:r w:rsidRPr="00AE250E">
        <w:rPr>
          <w:rFonts w:ascii="Arial" w:hAnsi="Arial" w:cs="Arial"/>
          <w:noProof/>
          <w:sz w:val="22"/>
        </w:rPr>
        <w:t>. https://www.deutsche-rohstoffagentur.de/DE/Gemeinsames/Produkte/Downloads/DERA_Rohstoffinformationen/rohstoffinformationen-31.pdf?__blob=publicationFile&amp;v=2</w:t>
      </w:r>
    </w:p>
    <w:p w14:paraId="78FBC621"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Davidson, C. F., &amp; Crane, S. R. (1989). Hydrofluoric and sulphuric acid leaching of tantalite. </w:t>
      </w:r>
      <w:r w:rsidRPr="00AE250E">
        <w:rPr>
          <w:rFonts w:ascii="Arial" w:hAnsi="Arial" w:cs="Arial"/>
          <w:i/>
          <w:iCs/>
          <w:noProof/>
          <w:sz w:val="22"/>
        </w:rPr>
        <w:t>Processing of Complex Ores</w:t>
      </w:r>
      <w:r w:rsidRPr="00AE250E">
        <w:rPr>
          <w:rFonts w:ascii="Arial" w:hAnsi="Arial" w:cs="Arial"/>
          <w:noProof/>
          <w:sz w:val="22"/>
        </w:rPr>
        <w:t>, 507–515. https://doi.org/10.1016/B978-0-08-037283-9.50049-4</w:t>
      </w:r>
    </w:p>
    <w:p w14:paraId="6DECD087"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Deblonde, G. J.-P., Bengio, D., Beltrami, D., Bélair, S., Cote, G., &amp; Chagnes, A. (2019). Niobium and tantalum processing in oxalic-nitric media: Nb2O5·nH2O and Ta2O5·nH2O precipitation with oxalates and nitrates recycling. </w:t>
      </w:r>
      <w:r w:rsidRPr="00AE250E">
        <w:rPr>
          <w:rFonts w:ascii="Arial" w:hAnsi="Arial" w:cs="Arial"/>
          <w:i/>
          <w:iCs/>
          <w:noProof/>
          <w:sz w:val="22"/>
        </w:rPr>
        <w:t>Separation and Purification Technology</w:t>
      </w:r>
      <w:r w:rsidRPr="00AE250E">
        <w:rPr>
          <w:rFonts w:ascii="Arial" w:hAnsi="Arial" w:cs="Arial"/>
          <w:noProof/>
          <w:sz w:val="22"/>
        </w:rPr>
        <w:t xml:space="preserve">, </w:t>
      </w:r>
      <w:r w:rsidRPr="00AE250E">
        <w:rPr>
          <w:rFonts w:ascii="Arial" w:hAnsi="Arial" w:cs="Arial"/>
          <w:i/>
          <w:iCs/>
          <w:noProof/>
          <w:sz w:val="22"/>
        </w:rPr>
        <w:t>226</w:t>
      </w:r>
      <w:r w:rsidRPr="00AE250E">
        <w:rPr>
          <w:rFonts w:ascii="Arial" w:hAnsi="Arial" w:cs="Arial"/>
          <w:noProof/>
          <w:sz w:val="22"/>
        </w:rPr>
        <w:t>, 209–217. https://doi.org/https://doi.org/10.1016/j.seppur.2019.05.087</w:t>
      </w:r>
    </w:p>
    <w:p w14:paraId="3108C4A7"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Deblonde, G. J. P., Bengio, D., Beltrami, D., Bélair, S., Cote, G., &amp; Chagnes, A. (2019). A fluoride-free liquid-liquid extraction process for the recovery and separation of niobium and tantalum from alkaline leach solutions. </w:t>
      </w:r>
      <w:r w:rsidRPr="00AE250E">
        <w:rPr>
          <w:rFonts w:ascii="Arial" w:hAnsi="Arial" w:cs="Arial"/>
          <w:i/>
          <w:iCs/>
          <w:noProof/>
          <w:sz w:val="22"/>
        </w:rPr>
        <w:t>Separation and Purification Technology</w:t>
      </w:r>
      <w:r w:rsidRPr="00AE250E">
        <w:rPr>
          <w:rFonts w:ascii="Arial" w:hAnsi="Arial" w:cs="Arial"/>
          <w:noProof/>
          <w:sz w:val="22"/>
        </w:rPr>
        <w:t xml:space="preserve">, </w:t>
      </w:r>
      <w:r w:rsidRPr="00AE250E">
        <w:rPr>
          <w:rFonts w:ascii="Arial" w:hAnsi="Arial" w:cs="Arial"/>
          <w:i/>
          <w:iCs/>
          <w:noProof/>
          <w:sz w:val="22"/>
        </w:rPr>
        <w:t>215</w:t>
      </w:r>
      <w:r w:rsidRPr="00AE250E">
        <w:rPr>
          <w:rFonts w:ascii="Arial" w:hAnsi="Arial" w:cs="Arial"/>
          <w:noProof/>
          <w:sz w:val="22"/>
        </w:rPr>
        <w:t>, 634–643. https://doi.org/10.1016/J.SEPPUR.2019.01.052</w:t>
      </w:r>
    </w:p>
    <w:p w14:paraId="386D0D04"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Deblonde, G. J. P., Chagnes, A., Bélair, S., &amp; Cote, G. (2015). Solubility of niobium(V) and tantalum(V) under mild alkaline conditions. </w:t>
      </w:r>
      <w:r w:rsidRPr="00AE250E">
        <w:rPr>
          <w:rFonts w:ascii="Arial" w:hAnsi="Arial" w:cs="Arial"/>
          <w:i/>
          <w:iCs/>
          <w:noProof/>
          <w:sz w:val="22"/>
        </w:rPr>
        <w:t>Hydrometallurgy</w:t>
      </w:r>
      <w:r w:rsidRPr="00AE250E">
        <w:rPr>
          <w:rFonts w:ascii="Arial" w:hAnsi="Arial" w:cs="Arial"/>
          <w:noProof/>
          <w:sz w:val="22"/>
        </w:rPr>
        <w:t xml:space="preserve">, </w:t>
      </w:r>
      <w:r w:rsidRPr="00AE250E">
        <w:rPr>
          <w:rFonts w:ascii="Arial" w:hAnsi="Arial" w:cs="Arial"/>
          <w:i/>
          <w:iCs/>
          <w:noProof/>
          <w:sz w:val="22"/>
        </w:rPr>
        <w:t>156</w:t>
      </w:r>
      <w:r w:rsidRPr="00AE250E">
        <w:rPr>
          <w:rFonts w:ascii="Arial" w:hAnsi="Arial" w:cs="Arial"/>
          <w:noProof/>
          <w:sz w:val="22"/>
        </w:rPr>
        <w:t>, 99–106. https://doi.org/10.1016/J.HYDROMET.2015.05.015</w:t>
      </w:r>
    </w:p>
    <w:p w14:paraId="4A991DD5"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Deblonde, G. J. P., Chagnes, A., Weigel, V., &amp; Cote, G. (2016). Direct precipitation of niobium and tantalum from alkaline solutions using calcium-bearing reagents. </w:t>
      </w:r>
      <w:r w:rsidRPr="00AE250E">
        <w:rPr>
          <w:rFonts w:ascii="Arial" w:hAnsi="Arial" w:cs="Arial"/>
          <w:i/>
          <w:iCs/>
          <w:noProof/>
          <w:sz w:val="22"/>
        </w:rPr>
        <w:t>Hydrometallurgy</w:t>
      </w:r>
      <w:r w:rsidRPr="00AE250E">
        <w:rPr>
          <w:rFonts w:ascii="Arial" w:hAnsi="Arial" w:cs="Arial"/>
          <w:noProof/>
          <w:sz w:val="22"/>
        </w:rPr>
        <w:t xml:space="preserve">, </w:t>
      </w:r>
      <w:r w:rsidRPr="00AE250E">
        <w:rPr>
          <w:rFonts w:ascii="Arial" w:hAnsi="Arial" w:cs="Arial"/>
          <w:i/>
          <w:iCs/>
          <w:noProof/>
          <w:sz w:val="22"/>
        </w:rPr>
        <w:t>165</w:t>
      </w:r>
      <w:r w:rsidRPr="00AE250E">
        <w:rPr>
          <w:rFonts w:ascii="Arial" w:hAnsi="Arial" w:cs="Arial"/>
          <w:noProof/>
          <w:sz w:val="22"/>
        </w:rPr>
        <w:t>, 345–350. https://doi.org/10.1016/J.HYDROMET.2015.12.009</w:t>
      </w:r>
    </w:p>
    <w:p w14:paraId="6F1A43E0"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Deblonde, G. J. P., Weigel, V., Bellier, Q., Houdard, R., Delvallée, F., Bélair, S., &amp; Beltrami, D. (2016). Selective recovery of niobium and tantalum from low-grade concentrates using a simple and fluoride-free process. </w:t>
      </w:r>
      <w:r w:rsidRPr="00AE250E">
        <w:rPr>
          <w:rFonts w:ascii="Arial" w:hAnsi="Arial" w:cs="Arial"/>
          <w:i/>
          <w:iCs/>
          <w:noProof/>
          <w:sz w:val="22"/>
        </w:rPr>
        <w:t>Separation and Purification Technology</w:t>
      </w:r>
      <w:r w:rsidRPr="00AE250E">
        <w:rPr>
          <w:rFonts w:ascii="Arial" w:hAnsi="Arial" w:cs="Arial"/>
          <w:noProof/>
          <w:sz w:val="22"/>
        </w:rPr>
        <w:t xml:space="preserve">, </w:t>
      </w:r>
      <w:r w:rsidRPr="00AE250E">
        <w:rPr>
          <w:rFonts w:ascii="Arial" w:hAnsi="Arial" w:cs="Arial"/>
          <w:i/>
          <w:iCs/>
          <w:noProof/>
          <w:sz w:val="22"/>
        </w:rPr>
        <w:t>162</w:t>
      </w:r>
      <w:r w:rsidRPr="00AE250E">
        <w:rPr>
          <w:rFonts w:ascii="Arial" w:hAnsi="Arial" w:cs="Arial"/>
          <w:noProof/>
          <w:sz w:val="22"/>
        </w:rPr>
        <w:t>, 180–187. https://doi.org/10.1016/J.SEPPUR.2016.02.02</w:t>
      </w:r>
      <w:r w:rsidRPr="00AE250E">
        <w:rPr>
          <w:rFonts w:ascii="Arial" w:hAnsi="Arial" w:cs="Arial"/>
          <w:noProof/>
          <w:sz w:val="22"/>
        </w:rPr>
        <w:t>5</w:t>
      </w:r>
    </w:p>
    <w:p w14:paraId="5DAADDDC"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El-Hazek, M. N., Amer, T. E., Abu El-Azm, M. G., Issa, R. M., &amp; El-Hady, S. M. (2012). Liquid–liquid extraction of tantalum and niobium by octanol from sulfate leach liquor. </w:t>
      </w:r>
      <w:r w:rsidRPr="00AE250E">
        <w:rPr>
          <w:rFonts w:ascii="Arial" w:hAnsi="Arial" w:cs="Arial"/>
          <w:i/>
          <w:iCs/>
          <w:noProof/>
          <w:sz w:val="22"/>
        </w:rPr>
        <w:t>Arabian Journal of Chemistry</w:t>
      </w:r>
      <w:r w:rsidRPr="00AE250E">
        <w:rPr>
          <w:rFonts w:ascii="Arial" w:hAnsi="Arial" w:cs="Arial"/>
          <w:noProof/>
          <w:sz w:val="22"/>
        </w:rPr>
        <w:t xml:space="preserve">, </w:t>
      </w:r>
      <w:r w:rsidRPr="00AE250E">
        <w:rPr>
          <w:rFonts w:ascii="Arial" w:hAnsi="Arial" w:cs="Arial"/>
          <w:i/>
          <w:iCs/>
          <w:noProof/>
          <w:sz w:val="22"/>
        </w:rPr>
        <w:t>5</w:t>
      </w:r>
      <w:r w:rsidRPr="00AE250E">
        <w:rPr>
          <w:rFonts w:ascii="Arial" w:hAnsi="Arial" w:cs="Arial"/>
          <w:noProof/>
          <w:sz w:val="22"/>
        </w:rPr>
        <w:t>(1), 31–39. https://doi.org/10.1016/J.ARABJC.2010.07.020</w:t>
      </w:r>
    </w:p>
    <w:p w14:paraId="7F0E39ED"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El-Hazek, M. N., Amer, T. E., Issa, R. M., El-Azm, M. G. A., Omar, S. A., &amp; El-Hady, S. M. (2009). Characterization and breakdown of South Gabal EL A’urf polymineralized ore material. </w:t>
      </w:r>
      <w:r w:rsidRPr="00AE250E">
        <w:rPr>
          <w:rFonts w:ascii="Arial" w:hAnsi="Arial" w:cs="Arial"/>
          <w:i/>
          <w:iCs/>
          <w:noProof/>
          <w:sz w:val="22"/>
        </w:rPr>
        <w:t>Eurasian Chemico-Technological Journal</w:t>
      </w:r>
      <w:r w:rsidRPr="00AE250E">
        <w:rPr>
          <w:rFonts w:ascii="Arial" w:hAnsi="Arial" w:cs="Arial"/>
          <w:noProof/>
          <w:sz w:val="22"/>
        </w:rPr>
        <w:t xml:space="preserve">, </w:t>
      </w:r>
      <w:r w:rsidRPr="00AE250E">
        <w:rPr>
          <w:rFonts w:ascii="Arial" w:hAnsi="Arial" w:cs="Arial"/>
          <w:i/>
          <w:iCs/>
          <w:noProof/>
          <w:sz w:val="22"/>
        </w:rPr>
        <w:t>11</w:t>
      </w:r>
      <w:r w:rsidRPr="00AE250E">
        <w:rPr>
          <w:rFonts w:ascii="Arial" w:hAnsi="Arial" w:cs="Arial"/>
          <w:noProof/>
          <w:sz w:val="22"/>
        </w:rPr>
        <w:t>(2), 149–158.</w:t>
      </w:r>
    </w:p>
    <w:p w14:paraId="5FD146B6"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El-Hussaini, O. M., &amp; Mahdy, M. A. (2002). Sulfuric acid leaching of Kab Amiri niobium–tantalum bearing minerals, Central Eastern Desert, Egypt. </w:t>
      </w:r>
      <w:r w:rsidRPr="00AE250E">
        <w:rPr>
          <w:rFonts w:ascii="Arial" w:hAnsi="Arial" w:cs="Arial"/>
          <w:i/>
          <w:iCs/>
          <w:noProof/>
          <w:sz w:val="22"/>
        </w:rPr>
        <w:t>Hydrometallurgy</w:t>
      </w:r>
      <w:r w:rsidRPr="00AE250E">
        <w:rPr>
          <w:rFonts w:ascii="Arial" w:hAnsi="Arial" w:cs="Arial"/>
          <w:noProof/>
          <w:sz w:val="22"/>
        </w:rPr>
        <w:t xml:space="preserve">, </w:t>
      </w:r>
      <w:r w:rsidRPr="00AE250E">
        <w:rPr>
          <w:rFonts w:ascii="Arial" w:hAnsi="Arial" w:cs="Arial"/>
          <w:i/>
          <w:iCs/>
          <w:noProof/>
          <w:sz w:val="22"/>
        </w:rPr>
        <w:t>64</w:t>
      </w:r>
      <w:r w:rsidRPr="00AE250E">
        <w:rPr>
          <w:rFonts w:ascii="Arial" w:hAnsi="Arial" w:cs="Arial"/>
          <w:noProof/>
          <w:sz w:val="22"/>
        </w:rPr>
        <w:t>(3), 219–229. https://doi.org/10.1016/S0304-386X(02)00045-2</w:t>
      </w:r>
    </w:p>
    <w:p w14:paraId="7A9299A4"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Gao, W. C., Wen, J. K., Wu, B., &amp; Shang, H. (2014). Extraction of niobium, yttrium, and cerium from a low-grade niobium-bearing ore by roasting (NH4)2SO4-Na2SO4-H2SO4 system. </w:t>
      </w:r>
      <w:r w:rsidRPr="00AE250E">
        <w:rPr>
          <w:rFonts w:ascii="Arial" w:hAnsi="Arial" w:cs="Arial"/>
          <w:i/>
          <w:iCs/>
          <w:noProof/>
          <w:sz w:val="22"/>
        </w:rPr>
        <w:t>Rare Metals</w:t>
      </w:r>
      <w:r w:rsidRPr="00AE250E">
        <w:rPr>
          <w:rFonts w:ascii="Arial" w:hAnsi="Arial" w:cs="Arial"/>
          <w:noProof/>
          <w:sz w:val="22"/>
        </w:rPr>
        <w:t xml:space="preserve">, </w:t>
      </w:r>
      <w:r w:rsidRPr="00AE250E">
        <w:rPr>
          <w:rFonts w:ascii="Arial" w:hAnsi="Arial" w:cs="Arial"/>
          <w:i/>
          <w:iCs/>
          <w:noProof/>
          <w:sz w:val="22"/>
        </w:rPr>
        <w:t>33</w:t>
      </w:r>
      <w:r w:rsidRPr="00AE250E">
        <w:rPr>
          <w:rFonts w:ascii="Arial" w:hAnsi="Arial" w:cs="Arial"/>
          <w:noProof/>
          <w:sz w:val="22"/>
        </w:rPr>
        <w:t>(6), 754–760. https://doi.org/10.1007/S12598-014-0371-7/FIGURES/10</w:t>
      </w:r>
    </w:p>
    <w:p w14:paraId="651D2D80"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Globe Metals &amp; Mining Ltd. (2023). </w:t>
      </w:r>
      <w:r w:rsidRPr="00AE250E">
        <w:rPr>
          <w:rFonts w:ascii="Arial" w:hAnsi="Arial" w:cs="Arial"/>
          <w:i/>
          <w:iCs/>
          <w:noProof/>
          <w:sz w:val="22"/>
        </w:rPr>
        <w:t>Carbochlorination vs HF/SX: The impact on the environment</w:t>
      </w:r>
      <w:r w:rsidRPr="00AE250E">
        <w:rPr>
          <w:rFonts w:ascii="Arial" w:hAnsi="Arial" w:cs="Arial"/>
          <w:noProof/>
          <w:sz w:val="22"/>
        </w:rPr>
        <w:t>. https://www.linkedin.com/company/globe-metals-mining-ltd/posts/?feedView=all</w:t>
      </w:r>
    </w:p>
    <w:p w14:paraId="2B676A55"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Guo, X., Li, Q., &amp; Wang, D. (2023). The Mechanism of Selective Dissolution Reaction of Columbite with H2SO4. </w:t>
      </w:r>
      <w:r w:rsidRPr="00AE250E">
        <w:rPr>
          <w:rFonts w:ascii="Arial" w:hAnsi="Arial" w:cs="Arial"/>
          <w:i/>
          <w:iCs/>
          <w:noProof/>
          <w:sz w:val="22"/>
        </w:rPr>
        <w:t>Mining, Metallurgy and Exploration</w:t>
      </w:r>
      <w:r w:rsidRPr="00AE250E">
        <w:rPr>
          <w:rFonts w:ascii="Arial" w:hAnsi="Arial" w:cs="Arial"/>
          <w:noProof/>
          <w:sz w:val="22"/>
        </w:rPr>
        <w:t xml:space="preserve">, </w:t>
      </w:r>
      <w:r w:rsidRPr="00AE250E">
        <w:rPr>
          <w:rFonts w:ascii="Arial" w:hAnsi="Arial" w:cs="Arial"/>
          <w:i/>
          <w:iCs/>
          <w:noProof/>
          <w:sz w:val="22"/>
        </w:rPr>
        <w:t>40</w:t>
      </w:r>
      <w:r w:rsidRPr="00AE250E">
        <w:rPr>
          <w:rFonts w:ascii="Arial" w:hAnsi="Arial" w:cs="Arial"/>
          <w:noProof/>
          <w:sz w:val="22"/>
        </w:rPr>
        <w:t>(5), 1695–1706. https://doi.org/10.1007/S42461-023-00825-Y/METRICS</w:t>
      </w:r>
    </w:p>
    <w:p w14:paraId="396708C2"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Habashi, F. (1969). </w:t>
      </w:r>
      <w:r w:rsidRPr="00AE250E">
        <w:rPr>
          <w:rFonts w:ascii="Arial" w:hAnsi="Arial" w:cs="Arial"/>
          <w:i/>
          <w:iCs/>
          <w:noProof/>
          <w:sz w:val="22"/>
        </w:rPr>
        <w:t>Principles of extractive metallurgy.</w:t>
      </w:r>
      <w:r w:rsidRPr="00AE250E">
        <w:rPr>
          <w:rFonts w:ascii="Arial" w:hAnsi="Arial" w:cs="Arial"/>
          <w:noProof/>
          <w:sz w:val="22"/>
        </w:rPr>
        <w:t xml:space="preserve"> (1ra edició). Gordon and Breach. https://www.routledge.com/Principles-of-Extractive-Metallurgy/Habashi/p/book/9782881240416</w:t>
      </w:r>
    </w:p>
    <w:p w14:paraId="40C7D810"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Htwe, H. H., &amp; Lwin, K. T. (2008). Study on extraction of niobium oxide from columbite–tantalite concentrate. </w:t>
      </w:r>
      <w:r w:rsidRPr="00AE250E">
        <w:rPr>
          <w:rFonts w:ascii="Arial" w:hAnsi="Arial" w:cs="Arial"/>
          <w:i/>
          <w:iCs/>
          <w:noProof/>
          <w:sz w:val="22"/>
        </w:rPr>
        <w:t>International Journal of Chemical and Molecular Engineering</w:t>
      </w:r>
      <w:r w:rsidRPr="00AE250E">
        <w:rPr>
          <w:rFonts w:ascii="Arial" w:hAnsi="Arial" w:cs="Arial"/>
          <w:noProof/>
          <w:sz w:val="22"/>
        </w:rPr>
        <w:t xml:space="preserve">, </w:t>
      </w:r>
      <w:r w:rsidRPr="00AE250E">
        <w:rPr>
          <w:rFonts w:ascii="Arial" w:hAnsi="Arial" w:cs="Arial"/>
          <w:i/>
          <w:iCs/>
          <w:noProof/>
          <w:sz w:val="22"/>
        </w:rPr>
        <w:t>2</w:t>
      </w:r>
      <w:r w:rsidRPr="00AE250E">
        <w:rPr>
          <w:rFonts w:ascii="Arial" w:hAnsi="Arial" w:cs="Arial"/>
          <w:noProof/>
          <w:sz w:val="22"/>
        </w:rPr>
        <w:t>(10), 235–237.</w:t>
      </w:r>
    </w:p>
    <w:p w14:paraId="4DB8B2A1"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Ma, Y., Stopic, S., Wang, X., Forsberg, K., &amp; Friedrich, B. (2020). Basic Sulfate Precipitation of Zirconium from Sulfuric Acid Leach Solution. </w:t>
      </w:r>
      <w:r w:rsidRPr="00AE250E">
        <w:rPr>
          <w:rFonts w:ascii="Arial" w:hAnsi="Arial" w:cs="Arial"/>
          <w:i/>
          <w:iCs/>
          <w:noProof/>
          <w:sz w:val="22"/>
        </w:rPr>
        <w:t>Metals 2020, Vol. 10, Page 1099</w:t>
      </w:r>
      <w:r w:rsidRPr="00AE250E">
        <w:rPr>
          <w:rFonts w:ascii="Arial" w:hAnsi="Arial" w:cs="Arial"/>
          <w:noProof/>
          <w:sz w:val="22"/>
        </w:rPr>
        <w:t xml:space="preserve">, </w:t>
      </w:r>
      <w:r w:rsidRPr="00AE250E">
        <w:rPr>
          <w:rFonts w:ascii="Arial" w:hAnsi="Arial" w:cs="Arial"/>
          <w:i/>
          <w:iCs/>
          <w:noProof/>
          <w:sz w:val="22"/>
        </w:rPr>
        <w:t>10</w:t>
      </w:r>
      <w:r w:rsidRPr="00AE250E">
        <w:rPr>
          <w:rFonts w:ascii="Arial" w:hAnsi="Arial" w:cs="Arial"/>
          <w:noProof/>
          <w:sz w:val="22"/>
        </w:rPr>
        <w:t>(8), 1099. https://doi.org/10.3390/MET10081099</w:t>
      </w:r>
    </w:p>
    <w:p w14:paraId="41A9BC01"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Marín, O. A., Kraslawski, A., &amp; Cisternas, L. A. (2022). Estimating processing cost for the recovery of valuable elements from mine tailings using dimensional analysis. </w:t>
      </w:r>
      <w:r w:rsidRPr="00AE250E">
        <w:rPr>
          <w:rFonts w:ascii="Arial" w:hAnsi="Arial" w:cs="Arial"/>
          <w:i/>
          <w:iCs/>
          <w:noProof/>
          <w:sz w:val="22"/>
        </w:rPr>
        <w:t xml:space="preserve">Minerals </w:t>
      </w:r>
      <w:r w:rsidRPr="00AE250E">
        <w:rPr>
          <w:rFonts w:ascii="Arial" w:hAnsi="Arial" w:cs="Arial"/>
          <w:i/>
          <w:iCs/>
          <w:noProof/>
          <w:sz w:val="22"/>
        </w:rPr>
        <w:lastRenderedPageBreak/>
        <w:t>Engineering</w:t>
      </w:r>
      <w:r w:rsidRPr="00AE250E">
        <w:rPr>
          <w:rFonts w:ascii="Arial" w:hAnsi="Arial" w:cs="Arial"/>
          <w:noProof/>
          <w:sz w:val="22"/>
        </w:rPr>
        <w:t xml:space="preserve">, </w:t>
      </w:r>
      <w:r w:rsidRPr="00AE250E">
        <w:rPr>
          <w:rFonts w:ascii="Arial" w:hAnsi="Arial" w:cs="Arial"/>
          <w:i/>
          <w:iCs/>
          <w:noProof/>
          <w:sz w:val="22"/>
        </w:rPr>
        <w:t>184</w:t>
      </w:r>
      <w:r w:rsidRPr="00AE250E">
        <w:rPr>
          <w:rFonts w:ascii="Arial" w:hAnsi="Arial" w:cs="Arial"/>
          <w:noProof/>
          <w:sz w:val="22"/>
        </w:rPr>
        <w:t>, 107629. https://doi.org/https://doi.org/10.1016/j.mineng.2022.107629</w:t>
      </w:r>
    </w:p>
    <w:p w14:paraId="279E5353"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Mills, K. (2011). The estimation of slag properties. In </w:t>
      </w:r>
      <w:r w:rsidRPr="00AE250E">
        <w:rPr>
          <w:rFonts w:ascii="Arial" w:hAnsi="Arial" w:cs="Arial"/>
          <w:i/>
          <w:iCs/>
          <w:noProof/>
          <w:sz w:val="22"/>
        </w:rPr>
        <w:t>Southern African Pyrometallurgy</w:t>
      </w:r>
      <w:r w:rsidRPr="00AE250E">
        <w:rPr>
          <w:rFonts w:ascii="Arial" w:hAnsi="Arial" w:cs="Arial"/>
          <w:noProof/>
          <w:sz w:val="22"/>
        </w:rPr>
        <w:t xml:space="preserve"> (Vol. 7, Issue 3). The Southern African Institute of Mining and Metallurgy London. https://www.saimm.co.za/Conferences/Pyro2011/KenMills.pdf</w:t>
      </w:r>
    </w:p>
    <w:p w14:paraId="7FEF4C46"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Oliveira, J. M. de. (2022). </w:t>
      </w:r>
      <w:r w:rsidRPr="00AE250E">
        <w:rPr>
          <w:rFonts w:ascii="Arial" w:hAnsi="Arial" w:cs="Arial"/>
          <w:i/>
          <w:iCs/>
          <w:noProof/>
          <w:sz w:val="22"/>
        </w:rPr>
        <w:t>ESTUDO DE ROTA HIDROMETALÚRGICA PARA EXTRAÇÃO DE NIÓBIO E TANTALO CONTIDOS NA ESCÓRIA DE ESTANHO</w:t>
      </w:r>
      <w:r w:rsidRPr="00AE250E">
        <w:rPr>
          <w:rFonts w:ascii="Arial" w:hAnsi="Arial" w:cs="Arial"/>
          <w:noProof/>
          <w:sz w:val="22"/>
        </w:rPr>
        <w:t xml:space="preserve"> [São Paulo]. https://doi.org/https://doi.org/10.11606/D.3.2022.tde-05072023-101320</w:t>
      </w:r>
    </w:p>
    <w:p w14:paraId="1A4E1151"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Research and Markets. (2024). </w:t>
      </w:r>
      <w:r w:rsidRPr="00AE250E">
        <w:rPr>
          <w:rFonts w:ascii="Arial" w:hAnsi="Arial" w:cs="Arial"/>
          <w:i/>
          <w:iCs/>
          <w:noProof/>
          <w:sz w:val="22"/>
        </w:rPr>
        <w:t>Mining Waste Management Market Report: Mining Waste Management Market by Mining Type, Mineral/Metal Type, Waste Type, and Region - Global Forecast to 2027</w:t>
      </w:r>
      <w:r w:rsidRPr="00AE250E">
        <w:rPr>
          <w:rFonts w:ascii="Arial" w:hAnsi="Arial" w:cs="Arial"/>
          <w:noProof/>
          <w:sz w:val="22"/>
        </w:rPr>
        <w:t>. https://www.researchandmarkets.com/reports/5768976/mining-waste-management-market-report-mining#src-pos-2</w:t>
      </w:r>
    </w:p>
    <w:p w14:paraId="3FFB1BE1"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Shen, H., &amp; Forssberg, E. (2003). An overview of recovery of metals from slags. </w:t>
      </w:r>
      <w:r w:rsidRPr="00AE250E">
        <w:rPr>
          <w:rFonts w:ascii="Arial" w:hAnsi="Arial" w:cs="Arial"/>
          <w:i/>
          <w:iCs/>
          <w:noProof/>
          <w:sz w:val="22"/>
        </w:rPr>
        <w:t>Waste Management</w:t>
      </w:r>
      <w:r w:rsidRPr="00AE250E">
        <w:rPr>
          <w:rFonts w:ascii="Arial" w:hAnsi="Arial" w:cs="Arial"/>
          <w:noProof/>
          <w:sz w:val="22"/>
        </w:rPr>
        <w:t xml:space="preserve">, </w:t>
      </w:r>
      <w:r w:rsidRPr="00AE250E">
        <w:rPr>
          <w:rFonts w:ascii="Arial" w:hAnsi="Arial" w:cs="Arial"/>
          <w:i/>
          <w:iCs/>
          <w:noProof/>
          <w:sz w:val="22"/>
        </w:rPr>
        <w:t>23</w:t>
      </w:r>
      <w:r w:rsidRPr="00AE250E">
        <w:rPr>
          <w:rFonts w:ascii="Arial" w:hAnsi="Arial" w:cs="Arial"/>
          <w:noProof/>
          <w:sz w:val="22"/>
        </w:rPr>
        <w:t>(10), 933–949. https://doi.org/10.1016/S0956-053X(02)00164-2</w:t>
      </w:r>
    </w:p>
    <w:p w14:paraId="1F695D35"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Statista. (2024). </w:t>
      </w:r>
      <w:r w:rsidRPr="00AE250E">
        <w:rPr>
          <w:rFonts w:ascii="Arial" w:hAnsi="Arial" w:cs="Arial"/>
          <w:i/>
          <w:iCs/>
          <w:noProof/>
          <w:sz w:val="22"/>
        </w:rPr>
        <w:t>Tantalum price 2024</w:t>
      </w:r>
      <w:r w:rsidRPr="00AE250E">
        <w:rPr>
          <w:rFonts w:ascii="Arial" w:hAnsi="Arial" w:cs="Arial"/>
          <w:noProof/>
          <w:sz w:val="22"/>
        </w:rPr>
        <w:t>. https://www.statista.com/statistics/1009173/tantalum-price/</w:t>
      </w:r>
    </w:p>
    <w:p w14:paraId="28298542"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Wu, B., Shang, H., Gao, W. C., &amp; Wen, J. K. (2014). Leaching of Niobium from Low-Grade Refractory Ore Using H2SO4 Roast System. </w:t>
      </w:r>
      <w:r w:rsidRPr="00AE250E">
        <w:rPr>
          <w:rFonts w:ascii="Arial" w:hAnsi="Arial" w:cs="Arial"/>
          <w:i/>
          <w:iCs/>
          <w:noProof/>
          <w:sz w:val="22"/>
        </w:rPr>
        <w:t>Advanced Materials Research</w:t>
      </w:r>
      <w:r w:rsidRPr="00AE250E">
        <w:rPr>
          <w:rFonts w:ascii="Arial" w:hAnsi="Arial" w:cs="Arial"/>
          <w:noProof/>
          <w:sz w:val="22"/>
        </w:rPr>
        <w:t xml:space="preserve">, </w:t>
      </w:r>
      <w:r w:rsidRPr="00AE250E">
        <w:rPr>
          <w:rFonts w:ascii="Arial" w:hAnsi="Arial" w:cs="Arial"/>
          <w:i/>
          <w:iCs/>
          <w:noProof/>
          <w:sz w:val="22"/>
        </w:rPr>
        <w:t>997</w:t>
      </w:r>
      <w:r w:rsidRPr="00AE250E">
        <w:rPr>
          <w:rFonts w:ascii="Arial" w:hAnsi="Arial" w:cs="Arial"/>
          <w:noProof/>
          <w:sz w:val="22"/>
        </w:rPr>
        <w:t>, 651–654. https://doi.org/10.4028/WWW.SCIENTIFIC.NET/AMR.997.651</w:t>
      </w:r>
    </w:p>
    <w:p w14:paraId="5BEA07FF"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Yang, X., Zhang, J., Fang, X., &amp; Qiu, T. (2014). Kinetics of pressure leaching of niobium ore by sulfuric acid. </w:t>
      </w:r>
      <w:r w:rsidRPr="00AE250E">
        <w:rPr>
          <w:rFonts w:ascii="Arial" w:hAnsi="Arial" w:cs="Arial"/>
          <w:i/>
          <w:iCs/>
          <w:noProof/>
          <w:sz w:val="22"/>
        </w:rPr>
        <w:t>International Journal of Refractory Metals and Hard Materials</w:t>
      </w:r>
      <w:r w:rsidRPr="00AE250E">
        <w:rPr>
          <w:rFonts w:ascii="Arial" w:hAnsi="Arial" w:cs="Arial"/>
          <w:noProof/>
          <w:sz w:val="22"/>
        </w:rPr>
        <w:t xml:space="preserve">, </w:t>
      </w:r>
      <w:r w:rsidRPr="00AE250E">
        <w:rPr>
          <w:rFonts w:ascii="Arial" w:hAnsi="Arial" w:cs="Arial"/>
          <w:i/>
          <w:iCs/>
          <w:noProof/>
          <w:sz w:val="22"/>
        </w:rPr>
        <w:t>45</w:t>
      </w:r>
      <w:r w:rsidRPr="00AE250E">
        <w:rPr>
          <w:rFonts w:ascii="Arial" w:hAnsi="Arial" w:cs="Arial"/>
          <w:noProof/>
          <w:sz w:val="22"/>
        </w:rPr>
        <w:t>, 218–222. https://doi.org/10.1016/J.IJRMHM.2014.04.001</w:t>
      </w:r>
    </w:p>
    <w:p w14:paraId="3C41A55E" w14:textId="77777777" w:rsidR="00AE250E" w:rsidRPr="00AE250E" w:rsidRDefault="00AE250E" w:rsidP="00AE250E">
      <w:pPr>
        <w:widowControl w:val="0"/>
        <w:autoSpaceDE w:val="0"/>
        <w:autoSpaceDN w:val="0"/>
        <w:adjustRightInd w:val="0"/>
        <w:ind w:left="480" w:hanging="480"/>
        <w:rPr>
          <w:rFonts w:ascii="Arial" w:hAnsi="Arial" w:cs="Arial"/>
          <w:noProof/>
          <w:sz w:val="22"/>
        </w:rPr>
      </w:pPr>
      <w:r w:rsidRPr="00AE250E">
        <w:rPr>
          <w:rFonts w:ascii="Arial" w:hAnsi="Arial" w:cs="Arial"/>
          <w:noProof/>
          <w:sz w:val="22"/>
        </w:rPr>
        <w:t xml:space="preserve">Zhang, B., Liu, C., Li, C., &amp; Jiang, M. (2014). A novel approach for recovery of rare earths and niobium from Bayan Obo tailings. </w:t>
      </w:r>
      <w:r w:rsidRPr="00AE250E">
        <w:rPr>
          <w:rFonts w:ascii="Arial" w:hAnsi="Arial" w:cs="Arial"/>
          <w:i/>
          <w:iCs/>
          <w:noProof/>
          <w:sz w:val="22"/>
        </w:rPr>
        <w:t>Minerals Engineering</w:t>
      </w:r>
      <w:r w:rsidRPr="00AE250E">
        <w:rPr>
          <w:rFonts w:ascii="Arial" w:hAnsi="Arial" w:cs="Arial"/>
          <w:noProof/>
          <w:sz w:val="22"/>
        </w:rPr>
        <w:t xml:space="preserve">, </w:t>
      </w:r>
      <w:r w:rsidRPr="00AE250E">
        <w:rPr>
          <w:rFonts w:ascii="Arial" w:hAnsi="Arial" w:cs="Arial"/>
          <w:i/>
          <w:iCs/>
          <w:noProof/>
          <w:sz w:val="22"/>
        </w:rPr>
        <w:t>65</w:t>
      </w:r>
      <w:r w:rsidRPr="00AE250E">
        <w:rPr>
          <w:rFonts w:ascii="Arial" w:hAnsi="Arial" w:cs="Arial"/>
          <w:noProof/>
          <w:sz w:val="22"/>
        </w:rPr>
        <w:t>, 17–23. https://doi.org/10.1016/J.MINENG.2014.04.011</w:t>
      </w:r>
    </w:p>
    <w:p w14:paraId="6CBC2B8D" w14:textId="4FECFC99" w:rsidR="00AE250E" w:rsidRPr="00131685" w:rsidRDefault="00AE250E" w:rsidP="00AE250E">
      <w:pPr>
        <w:jc w:val="both"/>
        <w:rPr>
          <w:rFonts w:ascii="Arial" w:hAnsi="Arial" w:cs="Arial"/>
          <w:b/>
          <w:bCs/>
          <w:sz w:val="22"/>
          <w:szCs w:val="22"/>
        </w:rPr>
      </w:pPr>
      <w:r>
        <w:rPr>
          <w:rFonts w:ascii="Arial" w:hAnsi="Arial" w:cs="Arial"/>
          <w:bCs/>
          <w:sz w:val="22"/>
          <w:szCs w:val="22"/>
          <w:lang w:val="pt-BR"/>
        </w:rPr>
        <w:fldChar w:fldCharType="end"/>
      </w:r>
    </w:p>
    <w:p w14:paraId="0B68DBEE" w14:textId="50C9DF26" w:rsidR="004C3B69" w:rsidRDefault="004C3B69" w:rsidP="00DF7695">
      <w:pPr>
        <w:ind w:left="142" w:hanging="142"/>
        <w:jc w:val="both"/>
        <w:rPr>
          <w:rFonts w:ascii="Arial" w:hAnsi="Arial" w:cs="Arial"/>
          <w:bCs/>
          <w:sz w:val="22"/>
          <w:szCs w:val="22"/>
        </w:rPr>
      </w:pPr>
    </w:p>
    <w:p w14:paraId="00E90429" w14:textId="77777777" w:rsidR="00332C21" w:rsidRDefault="00332C21" w:rsidP="00DF7695">
      <w:pPr>
        <w:ind w:left="142" w:hanging="142"/>
        <w:jc w:val="both"/>
        <w:rPr>
          <w:rFonts w:ascii="Arial" w:hAnsi="Arial" w:cs="Arial"/>
          <w:bCs/>
          <w:sz w:val="22"/>
          <w:szCs w:val="22"/>
        </w:rPr>
      </w:pPr>
    </w:p>
    <w:p w14:paraId="7608BFE9" w14:textId="77777777" w:rsidR="00332C21" w:rsidRDefault="00332C21" w:rsidP="00DF7695">
      <w:pPr>
        <w:ind w:left="142" w:hanging="142"/>
        <w:jc w:val="both"/>
        <w:rPr>
          <w:rFonts w:ascii="Arial" w:hAnsi="Arial" w:cs="Arial"/>
          <w:bCs/>
          <w:sz w:val="22"/>
          <w:szCs w:val="22"/>
        </w:rPr>
      </w:pPr>
    </w:p>
    <w:p w14:paraId="375F5DA6" w14:textId="77777777" w:rsidR="00332C21" w:rsidRDefault="00332C21" w:rsidP="00DF7695">
      <w:pPr>
        <w:ind w:left="142" w:hanging="142"/>
        <w:jc w:val="both"/>
        <w:rPr>
          <w:rFonts w:ascii="Arial" w:hAnsi="Arial" w:cs="Arial"/>
          <w:bCs/>
          <w:sz w:val="22"/>
          <w:szCs w:val="22"/>
        </w:rPr>
      </w:pPr>
    </w:p>
    <w:p w14:paraId="51F541C4" w14:textId="77777777" w:rsidR="00332C21" w:rsidRPr="00131685" w:rsidRDefault="00332C21" w:rsidP="00DF7695">
      <w:pPr>
        <w:ind w:left="142" w:hanging="142"/>
        <w:jc w:val="both"/>
        <w:rPr>
          <w:rFonts w:ascii="Arial" w:hAnsi="Arial" w:cs="Arial"/>
          <w:bCs/>
          <w:sz w:val="22"/>
          <w:szCs w:val="22"/>
        </w:rPr>
      </w:pPr>
    </w:p>
    <w:p w14:paraId="6B829CA7" w14:textId="64BC82A1" w:rsidR="004C3B69" w:rsidRPr="00131685" w:rsidRDefault="00D65821" w:rsidP="00D65821">
      <w:pPr>
        <w:ind w:left="142" w:hanging="142"/>
        <w:jc w:val="center"/>
        <w:rPr>
          <w:rFonts w:ascii="Arial" w:hAnsi="Arial" w:cs="Arial"/>
          <w:b/>
          <w:sz w:val="22"/>
          <w:szCs w:val="22"/>
        </w:rPr>
      </w:pPr>
      <w:r>
        <w:rPr>
          <w:rFonts w:ascii="Arial" w:hAnsi="Arial" w:cs="Arial"/>
          <w:b/>
          <w:sz w:val="22"/>
          <w:szCs w:val="22"/>
        </w:rPr>
        <w:t>Referencias de autores</w:t>
      </w:r>
    </w:p>
    <w:p w14:paraId="3F9FAC7C" w14:textId="77777777" w:rsidR="00975533" w:rsidRDefault="00975533" w:rsidP="00DF7695">
      <w:pPr>
        <w:ind w:left="142" w:hanging="142"/>
        <w:jc w:val="both"/>
        <w:rPr>
          <w:rFonts w:ascii="Arial" w:hAnsi="Arial" w:cs="Arial"/>
          <w:bCs/>
          <w:sz w:val="22"/>
          <w:szCs w:val="22"/>
        </w:rPr>
      </w:pPr>
    </w:p>
    <w:p w14:paraId="41DFD09E" w14:textId="515F7ED0" w:rsidR="00D65821" w:rsidRPr="00D65821" w:rsidRDefault="00D65821" w:rsidP="00DF7695">
      <w:pPr>
        <w:ind w:left="142" w:hanging="142"/>
        <w:jc w:val="both"/>
        <w:rPr>
          <w:rFonts w:ascii="Arial" w:hAnsi="Arial" w:cs="Arial"/>
          <w:b/>
          <w:sz w:val="22"/>
          <w:szCs w:val="22"/>
        </w:rPr>
      </w:pPr>
      <w:r w:rsidRPr="00D65821">
        <w:rPr>
          <w:rFonts w:ascii="Arial" w:hAnsi="Arial" w:cs="Arial"/>
          <w:b/>
          <w:sz w:val="22"/>
          <w:szCs w:val="22"/>
        </w:rPr>
        <w:t>Autor 1</w:t>
      </w:r>
    </w:p>
    <w:p w14:paraId="1A2FD6ED" w14:textId="093D193E" w:rsidR="00180629" w:rsidRPr="00131685" w:rsidRDefault="004C3B69" w:rsidP="00975533">
      <w:pPr>
        <w:widowControl w:val="0"/>
        <w:autoSpaceDE w:val="0"/>
        <w:autoSpaceDN w:val="0"/>
        <w:adjustRightInd w:val="0"/>
        <w:rPr>
          <w:rFonts w:ascii="Arial" w:hAnsi="Arial" w:cs="Arial"/>
          <w:bCs/>
          <w:sz w:val="22"/>
          <w:szCs w:val="22"/>
        </w:rPr>
      </w:pPr>
      <w:r w:rsidRPr="00131685">
        <w:rPr>
          <w:rFonts w:ascii="Arial" w:hAnsi="Arial" w:cs="Arial"/>
          <w:bCs/>
          <w:sz w:val="22"/>
          <w:szCs w:val="22"/>
        </w:rPr>
        <w:t>Nombre del a</w:t>
      </w:r>
      <w:r w:rsidR="00180629" w:rsidRPr="00131685">
        <w:rPr>
          <w:rFonts w:ascii="Arial" w:hAnsi="Arial" w:cs="Arial"/>
          <w:bCs/>
          <w:sz w:val="22"/>
          <w:szCs w:val="22"/>
        </w:rPr>
        <w:t>utor</w:t>
      </w:r>
      <w:r w:rsidR="00D65821">
        <w:rPr>
          <w:rFonts w:ascii="Arial" w:hAnsi="Arial" w:cs="Arial"/>
          <w:bCs/>
          <w:sz w:val="22"/>
          <w:szCs w:val="22"/>
        </w:rPr>
        <w:t>: Darwin Michell Cheje Machaca</w:t>
      </w:r>
    </w:p>
    <w:p w14:paraId="141AB81D" w14:textId="0AFD526A" w:rsidR="00D65821" w:rsidRPr="00D65821" w:rsidRDefault="00D65821" w:rsidP="00D65821">
      <w:pPr>
        <w:widowControl w:val="0"/>
        <w:autoSpaceDE w:val="0"/>
        <w:autoSpaceDN w:val="0"/>
        <w:adjustRightInd w:val="0"/>
        <w:rPr>
          <w:rFonts w:ascii="Arial" w:hAnsi="Arial" w:cs="Arial"/>
          <w:bCs/>
          <w:sz w:val="22"/>
          <w:szCs w:val="22"/>
        </w:rPr>
      </w:pPr>
      <w:r>
        <w:rPr>
          <w:rFonts w:ascii="Arial" w:hAnsi="Arial" w:cs="Arial"/>
          <w:bCs/>
          <w:sz w:val="22"/>
          <w:szCs w:val="22"/>
        </w:rPr>
        <w:t>R</w:t>
      </w:r>
      <w:r w:rsidR="004C3B69" w:rsidRPr="00131685">
        <w:rPr>
          <w:rFonts w:ascii="Arial" w:hAnsi="Arial" w:cs="Arial"/>
          <w:bCs/>
          <w:sz w:val="22"/>
          <w:szCs w:val="22"/>
        </w:rPr>
        <w:t>eseña</w:t>
      </w:r>
      <w:r w:rsidR="00975533" w:rsidRPr="00131685">
        <w:rPr>
          <w:rFonts w:ascii="Arial" w:hAnsi="Arial" w:cs="Arial"/>
          <w:bCs/>
          <w:sz w:val="22"/>
          <w:szCs w:val="22"/>
        </w:rPr>
        <w:t xml:space="preserve"> profesional</w:t>
      </w:r>
      <w:r>
        <w:rPr>
          <w:rFonts w:ascii="Arial" w:hAnsi="Arial" w:cs="Arial"/>
          <w:bCs/>
          <w:sz w:val="22"/>
          <w:szCs w:val="22"/>
        </w:rPr>
        <w:t>: Máster en Ciencias en Ingeniería Química,</w:t>
      </w:r>
      <w:r w:rsidRPr="00D65821">
        <w:rPr>
          <w:rFonts w:ascii="Arial" w:hAnsi="Arial" w:cs="Arial"/>
          <w:bCs/>
          <w:sz w:val="22"/>
          <w:szCs w:val="22"/>
        </w:rPr>
        <w:t xml:space="preserve"> con más de </w:t>
      </w:r>
      <w:r>
        <w:rPr>
          <w:rFonts w:ascii="Arial" w:hAnsi="Arial" w:cs="Arial"/>
          <w:bCs/>
          <w:sz w:val="22"/>
          <w:szCs w:val="22"/>
        </w:rPr>
        <w:t xml:space="preserve">4 </w:t>
      </w:r>
      <w:r w:rsidRPr="00D65821">
        <w:rPr>
          <w:rFonts w:ascii="Arial" w:hAnsi="Arial" w:cs="Arial"/>
          <w:bCs/>
          <w:sz w:val="22"/>
          <w:szCs w:val="22"/>
        </w:rPr>
        <w:t xml:space="preserve">años de experiencia en </w:t>
      </w:r>
      <w:r>
        <w:rPr>
          <w:rFonts w:ascii="Arial" w:hAnsi="Arial" w:cs="Arial"/>
          <w:bCs/>
          <w:sz w:val="22"/>
          <w:szCs w:val="22"/>
        </w:rPr>
        <w:t>análisis de muestras en laboratorios Químico-metalúrgico</w:t>
      </w:r>
      <w:r w:rsidRPr="00D65821">
        <w:rPr>
          <w:rFonts w:ascii="Arial" w:hAnsi="Arial" w:cs="Arial"/>
          <w:bCs/>
          <w:sz w:val="22"/>
          <w:szCs w:val="22"/>
        </w:rPr>
        <w:t>. Con experiencia en</w:t>
      </w:r>
      <w:r>
        <w:rPr>
          <w:rFonts w:ascii="Arial" w:hAnsi="Arial" w:cs="Arial"/>
          <w:bCs/>
          <w:sz w:val="22"/>
          <w:szCs w:val="22"/>
        </w:rPr>
        <w:t xml:space="preserve"> procesos hidrometalúrgicos y extracción de metales críticos y estratégicos de residuos mineros, </w:t>
      </w:r>
      <w:r w:rsidR="00FE4801">
        <w:rPr>
          <w:rFonts w:ascii="Arial" w:hAnsi="Arial" w:cs="Arial"/>
          <w:bCs/>
          <w:sz w:val="22"/>
          <w:szCs w:val="22"/>
        </w:rPr>
        <w:t>enfocados</w:t>
      </w:r>
      <w:r>
        <w:rPr>
          <w:rFonts w:ascii="Arial" w:hAnsi="Arial" w:cs="Arial"/>
          <w:bCs/>
          <w:sz w:val="22"/>
          <w:szCs w:val="22"/>
        </w:rPr>
        <w:t xml:space="preserve"> al reciclaje y extracción de metales por procesos hidrometalúrgicos de residuos secundarios.</w:t>
      </w:r>
    </w:p>
    <w:p w14:paraId="625F57B1" w14:textId="144B1429" w:rsidR="00975533" w:rsidRDefault="00D65821" w:rsidP="00FE4801">
      <w:pPr>
        <w:widowControl w:val="0"/>
        <w:autoSpaceDE w:val="0"/>
        <w:autoSpaceDN w:val="0"/>
        <w:adjustRightInd w:val="0"/>
        <w:rPr>
          <w:rFonts w:ascii="Arial" w:hAnsi="Arial" w:cs="Arial"/>
          <w:bCs/>
          <w:sz w:val="22"/>
          <w:szCs w:val="22"/>
        </w:rPr>
      </w:pPr>
      <w:r w:rsidRPr="00D65821">
        <w:rPr>
          <w:rFonts w:ascii="Arial" w:hAnsi="Arial" w:cs="Arial"/>
          <w:bCs/>
          <w:sz w:val="22"/>
          <w:szCs w:val="22"/>
        </w:rPr>
        <w:t xml:space="preserve">Actualmente </w:t>
      </w:r>
      <w:r w:rsidR="00FE4801">
        <w:rPr>
          <w:rFonts w:ascii="Arial" w:hAnsi="Arial" w:cs="Arial"/>
          <w:bCs/>
          <w:sz w:val="22"/>
          <w:szCs w:val="22"/>
        </w:rPr>
        <w:t xml:space="preserve">se </w:t>
      </w:r>
      <w:r w:rsidRPr="00D65821">
        <w:rPr>
          <w:rFonts w:ascii="Arial" w:hAnsi="Arial" w:cs="Arial"/>
          <w:bCs/>
          <w:sz w:val="22"/>
          <w:szCs w:val="22"/>
        </w:rPr>
        <w:t xml:space="preserve">desempeña </w:t>
      </w:r>
      <w:r w:rsidR="00FE4801">
        <w:rPr>
          <w:rFonts w:ascii="Arial" w:hAnsi="Arial" w:cs="Arial"/>
          <w:bCs/>
          <w:sz w:val="22"/>
          <w:szCs w:val="22"/>
        </w:rPr>
        <w:t>como investigador en</w:t>
      </w:r>
      <w:r w:rsidRPr="00D65821">
        <w:rPr>
          <w:rFonts w:ascii="Arial" w:hAnsi="Arial" w:cs="Arial"/>
          <w:bCs/>
          <w:sz w:val="22"/>
          <w:szCs w:val="22"/>
        </w:rPr>
        <w:t xml:space="preserve"> </w:t>
      </w:r>
      <w:r w:rsidR="00FE4801">
        <w:rPr>
          <w:rFonts w:ascii="Arial" w:hAnsi="Arial" w:cs="Arial"/>
          <w:bCs/>
          <w:sz w:val="22"/>
          <w:szCs w:val="22"/>
        </w:rPr>
        <w:t>procesos hidrometalúrgicos de la USP.</w:t>
      </w:r>
    </w:p>
    <w:p w14:paraId="7285B74F" w14:textId="4E793C3B" w:rsidR="00D65821" w:rsidRDefault="00FE4801" w:rsidP="00975533">
      <w:pPr>
        <w:widowControl w:val="0"/>
        <w:autoSpaceDE w:val="0"/>
        <w:autoSpaceDN w:val="0"/>
        <w:adjustRightInd w:val="0"/>
        <w:rPr>
          <w:rFonts w:ascii="Arial" w:hAnsi="Arial" w:cs="Arial"/>
          <w:bCs/>
          <w:sz w:val="22"/>
          <w:szCs w:val="22"/>
        </w:rPr>
      </w:pPr>
      <w:r>
        <w:rPr>
          <w:rFonts w:ascii="Arial" w:hAnsi="Arial" w:cs="Arial"/>
          <w:bCs/>
          <w:sz w:val="22"/>
          <w:szCs w:val="22"/>
        </w:rPr>
        <w:t>Celular: +51 992323909</w:t>
      </w:r>
    </w:p>
    <w:p w14:paraId="0C3F1DAB" w14:textId="2156C580" w:rsidR="00FE4801" w:rsidRPr="00131685" w:rsidRDefault="00FE4801" w:rsidP="00975533">
      <w:pPr>
        <w:widowControl w:val="0"/>
        <w:autoSpaceDE w:val="0"/>
        <w:autoSpaceDN w:val="0"/>
        <w:adjustRightInd w:val="0"/>
        <w:rPr>
          <w:rFonts w:ascii="Arial" w:hAnsi="Arial" w:cs="Arial"/>
          <w:bCs/>
          <w:sz w:val="22"/>
          <w:szCs w:val="22"/>
        </w:rPr>
      </w:pPr>
      <w:r>
        <w:rPr>
          <w:rFonts w:ascii="Arial" w:hAnsi="Arial" w:cs="Arial"/>
          <w:bCs/>
          <w:sz w:val="22"/>
          <w:szCs w:val="22"/>
        </w:rPr>
        <w:t>Correo electrónico: dcheje12@usp.br</w:t>
      </w:r>
    </w:p>
    <w:p w14:paraId="593CF034" w14:textId="77777777" w:rsidR="00180629" w:rsidRDefault="00180629" w:rsidP="00975533">
      <w:pPr>
        <w:widowControl w:val="0"/>
        <w:autoSpaceDE w:val="0"/>
        <w:autoSpaceDN w:val="0"/>
        <w:adjustRightInd w:val="0"/>
        <w:rPr>
          <w:rFonts w:ascii="Arial" w:hAnsi="Arial" w:cs="Arial"/>
          <w:bCs/>
          <w:sz w:val="22"/>
          <w:szCs w:val="22"/>
        </w:rPr>
      </w:pPr>
    </w:p>
    <w:p w14:paraId="75E33E9E" w14:textId="056AA24A" w:rsidR="00FE4801" w:rsidRPr="00FE4801" w:rsidRDefault="00FE4801" w:rsidP="00FE4801">
      <w:pPr>
        <w:ind w:left="142" w:hanging="142"/>
        <w:jc w:val="both"/>
        <w:rPr>
          <w:rFonts w:ascii="Arial" w:hAnsi="Arial" w:cs="Arial"/>
          <w:b/>
          <w:sz w:val="22"/>
          <w:szCs w:val="22"/>
        </w:rPr>
      </w:pPr>
      <w:r>
        <w:rPr>
          <w:rFonts w:ascii="Arial" w:hAnsi="Arial" w:cs="Arial"/>
          <w:b/>
          <w:sz w:val="22"/>
          <w:szCs w:val="22"/>
        </w:rPr>
        <w:t>Coa</w:t>
      </w:r>
      <w:r w:rsidRPr="00D65821">
        <w:rPr>
          <w:rFonts w:ascii="Arial" w:hAnsi="Arial" w:cs="Arial"/>
          <w:b/>
          <w:sz w:val="22"/>
          <w:szCs w:val="22"/>
        </w:rPr>
        <w:t>utor 1</w:t>
      </w:r>
    </w:p>
    <w:p w14:paraId="5E0ED3B3" w14:textId="3F0122AB" w:rsidR="00975533" w:rsidRPr="00131685" w:rsidRDefault="00E84004" w:rsidP="00975533">
      <w:pPr>
        <w:widowControl w:val="0"/>
        <w:autoSpaceDE w:val="0"/>
        <w:autoSpaceDN w:val="0"/>
        <w:adjustRightInd w:val="0"/>
        <w:rPr>
          <w:rFonts w:ascii="Arial" w:hAnsi="Arial" w:cs="Arial"/>
          <w:bCs/>
          <w:sz w:val="22"/>
          <w:szCs w:val="22"/>
        </w:rPr>
      </w:pPr>
      <w:r w:rsidRPr="00131685">
        <w:rPr>
          <w:rFonts w:ascii="Arial" w:hAnsi="Arial" w:cs="Arial"/>
          <w:bCs/>
          <w:sz w:val="22"/>
          <w:szCs w:val="22"/>
        </w:rPr>
        <w:t>Nombre</w:t>
      </w:r>
      <w:r w:rsidR="004C3B69" w:rsidRPr="00131685">
        <w:rPr>
          <w:rFonts w:ascii="Arial" w:hAnsi="Arial" w:cs="Arial"/>
          <w:bCs/>
          <w:sz w:val="22"/>
          <w:szCs w:val="22"/>
        </w:rPr>
        <w:t xml:space="preserve"> </w:t>
      </w:r>
      <w:r w:rsidRPr="00131685">
        <w:rPr>
          <w:rFonts w:ascii="Arial" w:hAnsi="Arial" w:cs="Arial"/>
          <w:bCs/>
          <w:sz w:val="22"/>
          <w:szCs w:val="22"/>
        </w:rPr>
        <w:t>del coautor</w:t>
      </w:r>
      <w:r w:rsidR="00FE4801">
        <w:rPr>
          <w:rFonts w:ascii="Arial" w:hAnsi="Arial" w:cs="Arial"/>
          <w:bCs/>
          <w:sz w:val="22"/>
          <w:szCs w:val="22"/>
        </w:rPr>
        <w:t xml:space="preserve">: </w:t>
      </w:r>
      <w:r w:rsidR="00FE4801" w:rsidRPr="00FE4801">
        <w:rPr>
          <w:rFonts w:ascii="Arial" w:hAnsi="Arial" w:cs="Arial"/>
          <w:sz w:val="22"/>
          <w:szCs w:val="22"/>
        </w:rPr>
        <w:t xml:space="preserve">Denise </w:t>
      </w:r>
      <w:proofErr w:type="spellStart"/>
      <w:r w:rsidR="00FE4801" w:rsidRPr="00FE4801">
        <w:rPr>
          <w:rFonts w:ascii="Arial" w:hAnsi="Arial" w:cs="Arial"/>
          <w:sz w:val="22"/>
          <w:szCs w:val="22"/>
        </w:rPr>
        <w:t>Crocce</w:t>
      </w:r>
      <w:proofErr w:type="spellEnd"/>
      <w:r w:rsidR="00FE4801" w:rsidRPr="00FE4801">
        <w:rPr>
          <w:rFonts w:ascii="Arial" w:hAnsi="Arial" w:cs="Arial"/>
          <w:sz w:val="22"/>
          <w:szCs w:val="22"/>
        </w:rPr>
        <w:t xml:space="preserve"> Romano Espinosa</w:t>
      </w:r>
    </w:p>
    <w:p w14:paraId="0AB66BE0" w14:textId="6D78F4DB" w:rsidR="00FE4801" w:rsidRDefault="00FE4801" w:rsidP="00975533">
      <w:pPr>
        <w:ind w:left="142" w:hanging="142"/>
        <w:jc w:val="both"/>
        <w:rPr>
          <w:rFonts w:ascii="Arial" w:hAnsi="Arial" w:cs="Arial"/>
          <w:bCs/>
          <w:sz w:val="22"/>
          <w:szCs w:val="22"/>
        </w:rPr>
      </w:pPr>
      <w:r>
        <w:rPr>
          <w:rFonts w:ascii="Arial" w:hAnsi="Arial" w:cs="Arial"/>
          <w:bCs/>
          <w:sz w:val="22"/>
          <w:szCs w:val="22"/>
        </w:rPr>
        <w:t>R</w:t>
      </w:r>
      <w:r w:rsidRPr="00131685">
        <w:rPr>
          <w:rFonts w:ascii="Arial" w:hAnsi="Arial" w:cs="Arial"/>
          <w:bCs/>
          <w:sz w:val="22"/>
          <w:szCs w:val="22"/>
        </w:rPr>
        <w:t>eseña profesional</w:t>
      </w:r>
      <w:r>
        <w:rPr>
          <w:rFonts w:ascii="Arial" w:hAnsi="Arial" w:cs="Arial"/>
          <w:bCs/>
          <w:sz w:val="22"/>
          <w:szCs w:val="22"/>
        </w:rPr>
        <w:t xml:space="preserve">: </w:t>
      </w:r>
      <w:r>
        <w:rPr>
          <w:rFonts w:ascii="Arial" w:hAnsi="Arial" w:cs="Arial"/>
          <w:bCs/>
          <w:sz w:val="22"/>
          <w:szCs w:val="22"/>
        </w:rPr>
        <w:t xml:space="preserve">Profesora doctora en el departamento de Ingeniería Química, con mas de 20 años de experiencia en el manejo de proyectos de alto impacto, </w:t>
      </w:r>
      <w:proofErr w:type="gramStart"/>
      <w:r>
        <w:rPr>
          <w:rFonts w:ascii="Arial" w:hAnsi="Arial" w:cs="Arial"/>
          <w:bCs/>
          <w:sz w:val="22"/>
          <w:szCs w:val="22"/>
        </w:rPr>
        <w:t>conjuntamente con</w:t>
      </w:r>
      <w:proofErr w:type="gramEnd"/>
      <w:r>
        <w:rPr>
          <w:rFonts w:ascii="Arial" w:hAnsi="Arial" w:cs="Arial"/>
          <w:bCs/>
          <w:sz w:val="22"/>
          <w:szCs w:val="22"/>
        </w:rPr>
        <w:t xml:space="preserve"> las diversas empresas. Con experiencia en el laboratorio de reciclaje de metales de tierras</w:t>
      </w:r>
      <w:r w:rsidR="00332C21">
        <w:rPr>
          <w:rFonts w:ascii="Arial" w:hAnsi="Arial" w:cs="Arial"/>
          <w:bCs/>
          <w:sz w:val="22"/>
          <w:szCs w:val="22"/>
        </w:rPr>
        <w:t xml:space="preserve"> raras</w:t>
      </w:r>
      <w:r>
        <w:rPr>
          <w:rFonts w:ascii="Arial" w:hAnsi="Arial" w:cs="Arial"/>
          <w:bCs/>
          <w:sz w:val="22"/>
          <w:szCs w:val="22"/>
        </w:rPr>
        <w:t xml:space="preserve"> a partir de residuos urbanos y mineros.</w:t>
      </w:r>
    </w:p>
    <w:p w14:paraId="587F357F" w14:textId="51A48A2C" w:rsidR="00FE4801" w:rsidRDefault="00FE4801" w:rsidP="00975533">
      <w:pPr>
        <w:ind w:left="142" w:hanging="142"/>
        <w:jc w:val="both"/>
        <w:rPr>
          <w:rFonts w:ascii="Arial" w:hAnsi="Arial" w:cs="Arial"/>
          <w:bCs/>
          <w:sz w:val="22"/>
          <w:szCs w:val="22"/>
        </w:rPr>
      </w:pPr>
      <w:r>
        <w:rPr>
          <w:rFonts w:ascii="Arial" w:hAnsi="Arial" w:cs="Arial"/>
          <w:bCs/>
          <w:sz w:val="22"/>
          <w:szCs w:val="22"/>
        </w:rPr>
        <w:t>Actualmente se desempeña como profesora de LAREX en el departamento de Ingeniería Química, USP.</w:t>
      </w:r>
    </w:p>
    <w:p w14:paraId="1FCF5E32" w14:textId="5787B9CB" w:rsidR="00180629" w:rsidRDefault="00FE4801" w:rsidP="00E84004">
      <w:pPr>
        <w:widowControl w:val="0"/>
        <w:autoSpaceDE w:val="0"/>
        <w:autoSpaceDN w:val="0"/>
        <w:adjustRightInd w:val="0"/>
        <w:rPr>
          <w:rFonts w:ascii="Arial" w:hAnsi="Arial" w:cs="Arial"/>
          <w:bCs/>
          <w:sz w:val="22"/>
          <w:szCs w:val="22"/>
        </w:rPr>
      </w:pPr>
      <w:r>
        <w:rPr>
          <w:rFonts w:ascii="Arial" w:hAnsi="Arial" w:cs="Arial"/>
          <w:bCs/>
          <w:sz w:val="22"/>
          <w:szCs w:val="22"/>
        </w:rPr>
        <w:t>Cargo: Profesor Doctor</w:t>
      </w:r>
    </w:p>
    <w:p w14:paraId="5EA28B99" w14:textId="3B0E8B60" w:rsidR="00FE4801" w:rsidRDefault="00FE4801" w:rsidP="00E84004">
      <w:pPr>
        <w:widowControl w:val="0"/>
        <w:autoSpaceDE w:val="0"/>
        <w:autoSpaceDN w:val="0"/>
        <w:adjustRightInd w:val="0"/>
        <w:rPr>
          <w:rFonts w:ascii="Arial" w:hAnsi="Arial" w:cs="Arial"/>
          <w:bCs/>
          <w:sz w:val="22"/>
          <w:szCs w:val="22"/>
        </w:rPr>
      </w:pPr>
      <w:r>
        <w:rPr>
          <w:rFonts w:ascii="Arial" w:hAnsi="Arial" w:cs="Arial"/>
          <w:bCs/>
          <w:sz w:val="22"/>
          <w:szCs w:val="22"/>
        </w:rPr>
        <w:t>Empresa: LAREX – USP</w:t>
      </w:r>
    </w:p>
    <w:p w14:paraId="4B327BC0" w14:textId="7A028365" w:rsidR="00FE4801" w:rsidRDefault="00FE4801" w:rsidP="00E84004">
      <w:pPr>
        <w:widowControl w:val="0"/>
        <w:autoSpaceDE w:val="0"/>
        <w:autoSpaceDN w:val="0"/>
        <w:adjustRightInd w:val="0"/>
        <w:rPr>
          <w:rFonts w:ascii="Arial" w:hAnsi="Arial" w:cs="Arial"/>
          <w:bCs/>
          <w:sz w:val="22"/>
          <w:szCs w:val="22"/>
        </w:rPr>
      </w:pPr>
      <w:r>
        <w:rPr>
          <w:rFonts w:ascii="Arial" w:hAnsi="Arial" w:cs="Arial"/>
          <w:bCs/>
          <w:sz w:val="22"/>
          <w:szCs w:val="22"/>
        </w:rPr>
        <w:t xml:space="preserve">Celular: </w:t>
      </w:r>
      <w:r w:rsidRPr="00332C21">
        <w:rPr>
          <w:rFonts w:ascii="Arial" w:hAnsi="Arial" w:cs="Arial"/>
          <w:sz w:val="22"/>
          <w:szCs w:val="22"/>
        </w:rPr>
        <w:t>+5511 973049802</w:t>
      </w:r>
    </w:p>
    <w:p w14:paraId="247C64A0" w14:textId="56E643AB" w:rsidR="00FE4801" w:rsidRDefault="00FE4801" w:rsidP="00E84004">
      <w:pPr>
        <w:widowControl w:val="0"/>
        <w:autoSpaceDE w:val="0"/>
        <w:autoSpaceDN w:val="0"/>
        <w:adjustRightInd w:val="0"/>
        <w:rPr>
          <w:rFonts w:ascii="Arial" w:hAnsi="Arial" w:cs="Arial"/>
          <w:bCs/>
          <w:sz w:val="22"/>
          <w:szCs w:val="22"/>
        </w:rPr>
      </w:pPr>
      <w:r>
        <w:rPr>
          <w:rFonts w:ascii="Arial" w:hAnsi="Arial" w:cs="Arial"/>
          <w:bCs/>
          <w:sz w:val="22"/>
          <w:szCs w:val="22"/>
        </w:rPr>
        <w:t xml:space="preserve">Correo electrónico: </w:t>
      </w:r>
      <w:hyperlink r:id="rId43" w:history="1">
        <w:r w:rsidRPr="00332C21">
          <w:rPr>
            <w:rStyle w:val="Hyperlink"/>
            <w:rFonts w:ascii="Arial" w:hAnsi="Arial" w:cs="Arial"/>
            <w:color w:val="auto"/>
            <w:sz w:val="22"/>
            <w:szCs w:val="22"/>
            <w:u w:val="none"/>
          </w:rPr>
          <w:t>espinosa@usp.br</w:t>
        </w:r>
      </w:hyperlink>
    </w:p>
    <w:p w14:paraId="5D5FBF78" w14:textId="77777777" w:rsidR="00FE4801" w:rsidRPr="00131685" w:rsidRDefault="00FE4801" w:rsidP="00E84004">
      <w:pPr>
        <w:widowControl w:val="0"/>
        <w:autoSpaceDE w:val="0"/>
        <w:autoSpaceDN w:val="0"/>
        <w:adjustRightInd w:val="0"/>
        <w:rPr>
          <w:rFonts w:ascii="Arial" w:hAnsi="Arial" w:cs="Arial"/>
          <w:bCs/>
          <w:sz w:val="22"/>
          <w:szCs w:val="22"/>
        </w:rPr>
      </w:pPr>
    </w:p>
    <w:p w14:paraId="14A3DBCB" w14:textId="59F0CE4E" w:rsidR="00FE4801" w:rsidRPr="00FE4801" w:rsidRDefault="00FE4801" w:rsidP="00FE4801">
      <w:pPr>
        <w:ind w:left="142" w:hanging="142"/>
        <w:jc w:val="both"/>
        <w:rPr>
          <w:rFonts w:ascii="Arial" w:hAnsi="Arial" w:cs="Arial"/>
          <w:b/>
          <w:sz w:val="22"/>
          <w:szCs w:val="22"/>
        </w:rPr>
      </w:pPr>
      <w:r>
        <w:rPr>
          <w:rFonts w:ascii="Arial" w:hAnsi="Arial" w:cs="Arial"/>
          <w:b/>
          <w:sz w:val="22"/>
          <w:szCs w:val="22"/>
        </w:rPr>
        <w:t>Coa</w:t>
      </w:r>
      <w:r w:rsidRPr="00D65821">
        <w:rPr>
          <w:rFonts w:ascii="Arial" w:hAnsi="Arial" w:cs="Arial"/>
          <w:b/>
          <w:sz w:val="22"/>
          <w:szCs w:val="22"/>
        </w:rPr>
        <w:t xml:space="preserve">utor </w:t>
      </w:r>
      <w:r>
        <w:rPr>
          <w:rFonts w:ascii="Arial" w:hAnsi="Arial" w:cs="Arial"/>
          <w:b/>
          <w:sz w:val="22"/>
          <w:szCs w:val="22"/>
        </w:rPr>
        <w:t>2</w:t>
      </w:r>
    </w:p>
    <w:p w14:paraId="1307CE15" w14:textId="176DA9ED" w:rsidR="00332C21" w:rsidRPr="00332C21" w:rsidRDefault="00332C21" w:rsidP="00332C21">
      <w:pPr>
        <w:widowControl w:val="0"/>
        <w:autoSpaceDE w:val="0"/>
        <w:autoSpaceDN w:val="0"/>
        <w:adjustRightInd w:val="0"/>
        <w:rPr>
          <w:rFonts w:ascii="Arial" w:hAnsi="Arial" w:cs="Arial"/>
          <w:bCs/>
          <w:sz w:val="22"/>
          <w:szCs w:val="22"/>
          <w:lang w:val="pt-BR"/>
        </w:rPr>
      </w:pPr>
      <w:proofErr w:type="spellStart"/>
      <w:r w:rsidRPr="00332C21">
        <w:rPr>
          <w:rFonts w:ascii="Arial" w:hAnsi="Arial" w:cs="Arial"/>
          <w:bCs/>
          <w:sz w:val="22"/>
          <w:szCs w:val="22"/>
          <w:lang w:val="pt-BR"/>
        </w:rPr>
        <w:t>Nombre</w:t>
      </w:r>
      <w:proofErr w:type="spellEnd"/>
      <w:r w:rsidRPr="00332C21">
        <w:rPr>
          <w:rFonts w:ascii="Arial" w:hAnsi="Arial" w:cs="Arial"/>
          <w:bCs/>
          <w:sz w:val="22"/>
          <w:szCs w:val="22"/>
          <w:lang w:val="pt-BR"/>
        </w:rPr>
        <w:t xml:space="preserve"> </w:t>
      </w:r>
      <w:proofErr w:type="spellStart"/>
      <w:r w:rsidRPr="00332C21">
        <w:rPr>
          <w:rFonts w:ascii="Arial" w:hAnsi="Arial" w:cs="Arial"/>
          <w:bCs/>
          <w:sz w:val="22"/>
          <w:szCs w:val="22"/>
          <w:lang w:val="pt-BR"/>
        </w:rPr>
        <w:t>del</w:t>
      </w:r>
      <w:proofErr w:type="spellEnd"/>
      <w:r w:rsidRPr="00332C21">
        <w:rPr>
          <w:rFonts w:ascii="Arial" w:hAnsi="Arial" w:cs="Arial"/>
          <w:bCs/>
          <w:sz w:val="22"/>
          <w:szCs w:val="22"/>
          <w:lang w:val="pt-BR"/>
        </w:rPr>
        <w:t xml:space="preserve"> coautor: </w:t>
      </w:r>
      <w:r w:rsidRPr="00332C21">
        <w:rPr>
          <w:rFonts w:ascii="Arial" w:hAnsi="Arial" w:cs="Arial"/>
          <w:sz w:val="22"/>
          <w:szCs w:val="22"/>
          <w:lang w:val="pt-BR"/>
        </w:rPr>
        <w:t>Jorge Alberto Soares Tenório</w:t>
      </w:r>
    </w:p>
    <w:p w14:paraId="1444AC3E" w14:textId="58E8DEB4" w:rsidR="00332C21" w:rsidRDefault="00332C21" w:rsidP="00332C21">
      <w:pPr>
        <w:ind w:left="142" w:hanging="142"/>
        <w:jc w:val="both"/>
        <w:rPr>
          <w:rFonts w:ascii="Arial" w:hAnsi="Arial" w:cs="Arial"/>
          <w:bCs/>
          <w:sz w:val="22"/>
          <w:szCs w:val="22"/>
        </w:rPr>
      </w:pPr>
      <w:r>
        <w:rPr>
          <w:rFonts w:ascii="Arial" w:hAnsi="Arial" w:cs="Arial"/>
          <w:bCs/>
          <w:sz w:val="22"/>
          <w:szCs w:val="22"/>
        </w:rPr>
        <w:t>R</w:t>
      </w:r>
      <w:r w:rsidRPr="00131685">
        <w:rPr>
          <w:rFonts w:ascii="Arial" w:hAnsi="Arial" w:cs="Arial"/>
          <w:bCs/>
          <w:sz w:val="22"/>
          <w:szCs w:val="22"/>
        </w:rPr>
        <w:t>eseña profesional</w:t>
      </w:r>
      <w:r>
        <w:rPr>
          <w:rFonts w:ascii="Arial" w:hAnsi="Arial" w:cs="Arial"/>
          <w:bCs/>
          <w:sz w:val="22"/>
          <w:szCs w:val="22"/>
        </w:rPr>
        <w:t>:</w:t>
      </w:r>
      <w:r>
        <w:rPr>
          <w:rFonts w:ascii="Arial" w:hAnsi="Arial" w:cs="Arial"/>
          <w:bCs/>
          <w:sz w:val="22"/>
          <w:szCs w:val="22"/>
        </w:rPr>
        <w:t xml:space="preserve"> </w:t>
      </w:r>
      <w:r>
        <w:rPr>
          <w:rFonts w:ascii="Arial" w:hAnsi="Arial" w:cs="Arial"/>
          <w:bCs/>
          <w:sz w:val="22"/>
          <w:szCs w:val="22"/>
        </w:rPr>
        <w:t xml:space="preserve">Profesor doctor en el departamento de Ingeniería Química, con </w:t>
      </w:r>
      <w:r>
        <w:rPr>
          <w:rFonts w:ascii="Arial" w:hAnsi="Arial" w:cs="Arial"/>
          <w:bCs/>
          <w:sz w:val="22"/>
          <w:szCs w:val="22"/>
        </w:rPr>
        <w:t>más</w:t>
      </w:r>
      <w:r>
        <w:rPr>
          <w:rFonts w:ascii="Arial" w:hAnsi="Arial" w:cs="Arial"/>
          <w:bCs/>
          <w:sz w:val="22"/>
          <w:szCs w:val="22"/>
        </w:rPr>
        <w:t xml:space="preserve"> de 20 años de experiencia en el manejo de proyectos de alto impacto, </w:t>
      </w:r>
      <w:proofErr w:type="gramStart"/>
      <w:r>
        <w:rPr>
          <w:rFonts w:ascii="Arial" w:hAnsi="Arial" w:cs="Arial"/>
          <w:bCs/>
          <w:sz w:val="22"/>
          <w:szCs w:val="22"/>
        </w:rPr>
        <w:t>conjuntamente con</w:t>
      </w:r>
      <w:proofErr w:type="gramEnd"/>
      <w:r>
        <w:rPr>
          <w:rFonts w:ascii="Arial" w:hAnsi="Arial" w:cs="Arial"/>
          <w:bCs/>
          <w:sz w:val="22"/>
          <w:szCs w:val="22"/>
        </w:rPr>
        <w:t xml:space="preserve"> las diversas empresas. Con experiencia en el laboratorio de reciclaje de metales de tierras</w:t>
      </w:r>
      <w:r>
        <w:rPr>
          <w:rFonts w:ascii="Arial" w:hAnsi="Arial" w:cs="Arial"/>
          <w:bCs/>
          <w:sz w:val="22"/>
          <w:szCs w:val="22"/>
        </w:rPr>
        <w:t xml:space="preserve"> raras</w:t>
      </w:r>
      <w:r>
        <w:rPr>
          <w:rFonts w:ascii="Arial" w:hAnsi="Arial" w:cs="Arial"/>
          <w:bCs/>
          <w:sz w:val="22"/>
          <w:szCs w:val="22"/>
        </w:rPr>
        <w:t xml:space="preserve"> a partir de residuos urbanos y mineros.</w:t>
      </w:r>
    </w:p>
    <w:p w14:paraId="29908C0F" w14:textId="545664AD" w:rsidR="00332C21" w:rsidRDefault="00332C21" w:rsidP="00332C21">
      <w:pPr>
        <w:ind w:left="142" w:hanging="142"/>
        <w:jc w:val="both"/>
        <w:rPr>
          <w:rFonts w:ascii="Arial" w:hAnsi="Arial" w:cs="Arial"/>
          <w:bCs/>
          <w:sz w:val="22"/>
          <w:szCs w:val="22"/>
        </w:rPr>
      </w:pPr>
      <w:r>
        <w:rPr>
          <w:rFonts w:ascii="Arial" w:hAnsi="Arial" w:cs="Arial"/>
          <w:bCs/>
          <w:sz w:val="22"/>
          <w:szCs w:val="22"/>
        </w:rPr>
        <w:t>Actualmente se desempeña como profesor de LAREX en el departamento de Ingeniería Química, USP.</w:t>
      </w:r>
    </w:p>
    <w:p w14:paraId="2959E482" w14:textId="77777777" w:rsidR="00332C21" w:rsidRDefault="00332C21" w:rsidP="00332C21">
      <w:pPr>
        <w:widowControl w:val="0"/>
        <w:autoSpaceDE w:val="0"/>
        <w:autoSpaceDN w:val="0"/>
        <w:adjustRightInd w:val="0"/>
        <w:rPr>
          <w:rFonts w:ascii="Arial" w:hAnsi="Arial" w:cs="Arial"/>
          <w:bCs/>
          <w:sz w:val="22"/>
          <w:szCs w:val="22"/>
        </w:rPr>
      </w:pPr>
      <w:r>
        <w:rPr>
          <w:rFonts w:ascii="Arial" w:hAnsi="Arial" w:cs="Arial"/>
          <w:bCs/>
          <w:sz w:val="22"/>
          <w:szCs w:val="22"/>
        </w:rPr>
        <w:t>Cargo: Profesor Doctor</w:t>
      </w:r>
    </w:p>
    <w:p w14:paraId="78A00685" w14:textId="77777777" w:rsidR="00332C21" w:rsidRDefault="00332C21" w:rsidP="00332C21">
      <w:pPr>
        <w:widowControl w:val="0"/>
        <w:autoSpaceDE w:val="0"/>
        <w:autoSpaceDN w:val="0"/>
        <w:adjustRightInd w:val="0"/>
        <w:rPr>
          <w:rFonts w:ascii="Arial" w:hAnsi="Arial" w:cs="Arial"/>
          <w:bCs/>
          <w:sz w:val="22"/>
          <w:szCs w:val="22"/>
        </w:rPr>
      </w:pPr>
      <w:r>
        <w:rPr>
          <w:rFonts w:ascii="Arial" w:hAnsi="Arial" w:cs="Arial"/>
          <w:bCs/>
          <w:sz w:val="22"/>
          <w:szCs w:val="22"/>
        </w:rPr>
        <w:t>Empresa: LAREX – USP</w:t>
      </w:r>
    </w:p>
    <w:p w14:paraId="2E271E78" w14:textId="460926AB" w:rsidR="00332C21" w:rsidRDefault="00332C21" w:rsidP="00332C21">
      <w:pPr>
        <w:widowControl w:val="0"/>
        <w:autoSpaceDE w:val="0"/>
        <w:autoSpaceDN w:val="0"/>
        <w:adjustRightInd w:val="0"/>
        <w:rPr>
          <w:rFonts w:ascii="Arial" w:hAnsi="Arial" w:cs="Arial"/>
          <w:bCs/>
          <w:sz w:val="22"/>
          <w:szCs w:val="22"/>
        </w:rPr>
      </w:pPr>
      <w:r>
        <w:rPr>
          <w:rFonts w:ascii="Arial" w:hAnsi="Arial" w:cs="Arial"/>
          <w:bCs/>
          <w:sz w:val="22"/>
          <w:szCs w:val="22"/>
        </w:rPr>
        <w:t xml:space="preserve">Celular: </w:t>
      </w:r>
      <w:r w:rsidRPr="00881AED">
        <w:rPr>
          <w:rFonts w:ascii="Arial" w:hAnsi="Arial" w:cs="Arial"/>
          <w:sz w:val="22"/>
          <w:szCs w:val="22"/>
          <w:lang w:val="pt-BR"/>
        </w:rPr>
        <w:t>+5511 999792131</w:t>
      </w:r>
    </w:p>
    <w:p w14:paraId="1D3D8E47" w14:textId="79BCB514" w:rsidR="00332C21" w:rsidRPr="00332C21" w:rsidRDefault="00332C21" w:rsidP="00332C21">
      <w:pPr>
        <w:widowControl w:val="0"/>
        <w:autoSpaceDE w:val="0"/>
        <w:autoSpaceDN w:val="0"/>
        <w:adjustRightInd w:val="0"/>
        <w:rPr>
          <w:rFonts w:ascii="Arial" w:hAnsi="Arial" w:cs="Arial"/>
          <w:sz w:val="22"/>
          <w:szCs w:val="22"/>
        </w:rPr>
      </w:pPr>
      <w:r>
        <w:rPr>
          <w:rFonts w:ascii="Arial" w:hAnsi="Arial" w:cs="Arial"/>
          <w:bCs/>
          <w:sz w:val="22"/>
          <w:szCs w:val="22"/>
        </w:rPr>
        <w:t xml:space="preserve">Correo electrónico: </w:t>
      </w:r>
      <w:hyperlink r:id="rId44" w:history="1">
        <w:r w:rsidRPr="00332C21">
          <w:rPr>
            <w:rStyle w:val="Hyperlink"/>
            <w:rFonts w:ascii="Arial" w:hAnsi="Arial" w:cs="Arial"/>
            <w:color w:val="auto"/>
            <w:sz w:val="22"/>
            <w:szCs w:val="22"/>
            <w:u w:val="none"/>
            <w:lang w:val="pt-BR"/>
          </w:rPr>
          <w:t>jtenorio@usp.br</w:t>
        </w:r>
      </w:hyperlink>
    </w:p>
    <w:p w14:paraId="435E3976" w14:textId="77777777" w:rsidR="00332C21" w:rsidRDefault="00332C21" w:rsidP="00332C21">
      <w:pPr>
        <w:ind w:left="142" w:hanging="142"/>
        <w:jc w:val="both"/>
        <w:rPr>
          <w:rFonts w:ascii="Arial" w:hAnsi="Arial" w:cs="Arial"/>
          <w:bCs/>
          <w:sz w:val="22"/>
          <w:szCs w:val="22"/>
        </w:rPr>
      </w:pPr>
    </w:p>
    <w:p w14:paraId="7A25D2EC" w14:textId="77777777" w:rsidR="00332C21" w:rsidRDefault="00332C21" w:rsidP="00332C21">
      <w:pPr>
        <w:ind w:left="142" w:hanging="142"/>
        <w:jc w:val="both"/>
        <w:rPr>
          <w:rFonts w:ascii="Arial" w:hAnsi="Arial" w:cs="Arial"/>
          <w:bCs/>
          <w:sz w:val="22"/>
          <w:szCs w:val="22"/>
        </w:rPr>
      </w:pPr>
    </w:p>
    <w:p w14:paraId="29E803F9" w14:textId="77777777" w:rsidR="00332C21" w:rsidRDefault="00332C21" w:rsidP="00332C21">
      <w:pPr>
        <w:ind w:left="142" w:hanging="142"/>
        <w:jc w:val="both"/>
        <w:rPr>
          <w:rFonts w:ascii="Arial" w:hAnsi="Arial" w:cs="Arial"/>
          <w:bCs/>
          <w:sz w:val="22"/>
          <w:szCs w:val="22"/>
        </w:rPr>
      </w:pPr>
    </w:p>
    <w:p w14:paraId="1215344E" w14:textId="18199EA6" w:rsidR="00904E24" w:rsidRPr="00131685" w:rsidRDefault="00332C21" w:rsidP="00332C21">
      <w:pPr>
        <w:ind w:left="142" w:hanging="142"/>
        <w:jc w:val="both"/>
        <w:rPr>
          <w:rFonts w:ascii="Arial" w:hAnsi="Arial" w:cs="Arial"/>
          <w:bCs/>
          <w:sz w:val="22"/>
          <w:szCs w:val="22"/>
        </w:rPr>
        <w:sectPr w:rsidR="00904E24" w:rsidRPr="00131685" w:rsidSect="00D34811">
          <w:type w:val="continuous"/>
          <w:pgSz w:w="11900" w:h="16840"/>
          <w:pgMar w:top="1134" w:right="680" w:bottom="964" w:left="851" w:header="680" w:footer="567" w:gutter="0"/>
          <w:cols w:num="2" w:space="397"/>
          <w:docGrid w:linePitch="360"/>
        </w:sectPr>
      </w:pPr>
      <w:r>
        <w:rPr>
          <w:rFonts w:ascii="Arial" w:hAnsi="Arial" w:cs="Arial"/>
          <w:bCs/>
          <w:sz w:val="22"/>
          <w:szCs w:val="22"/>
        </w:rPr>
        <w:t xml:space="preserve"> </w:t>
      </w:r>
    </w:p>
    <w:p w14:paraId="6CF39CF3" w14:textId="77777777" w:rsidR="000A177C" w:rsidRPr="00131685" w:rsidRDefault="000A177C" w:rsidP="003D3A4A">
      <w:pPr>
        <w:ind w:left="142" w:hanging="142"/>
        <w:jc w:val="center"/>
        <w:rPr>
          <w:rFonts w:ascii="Arial" w:hAnsi="Arial" w:cs="Arial"/>
          <w:b/>
          <w:sz w:val="22"/>
          <w:szCs w:val="22"/>
        </w:rPr>
      </w:pPr>
    </w:p>
    <w:p w14:paraId="0F14B702" w14:textId="77777777" w:rsidR="00904E24" w:rsidRPr="000270E6" w:rsidRDefault="00904E24" w:rsidP="00332C21">
      <w:pPr>
        <w:jc w:val="both"/>
        <w:rPr>
          <w:rFonts w:ascii="Arial" w:hAnsi="Arial" w:cs="Arial"/>
          <w:bCs/>
          <w:sz w:val="22"/>
          <w:szCs w:val="22"/>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591197B" w14:textId="77777777" w:rsidR="006F3C7A" w:rsidRPr="00131685" w:rsidRDefault="006F3C7A" w:rsidP="004D469A">
      <w:r w:rsidRPr="00131685">
        <w:separator/>
      </w:r>
    </w:p>
  </w:endnote>
  <w:endnote w:type="continuationSeparator" w:id="0">
    <w:p w14:paraId="5DA14598" w14:textId="77777777" w:rsidR="006F3C7A" w:rsidRPr="00131685" w:rsidRDefault="006F3C7A" w:rsidP="004D469A">
      <w:r w:rsidRPr="00131685">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131685" w:rsidRDefault="000D0B73" w:rsidP="00AA73E2">
    <w:pPr>
      <w:pStyle w:val="Rodap"/>
      <w:framePr w:wrap="around" w:vAnchor="text" w:hAnchor="margin" w:xAlign="center" w:y="1"/>
      <w:rPr>
        <w:rStyle w:val="Nmerodepgina"/>
      </w:rPr>
    </w:pPr>
    <w:r w:rsidRPr="00131685">
      <w:rPr>
        <w:rStyle w:val="Nmerodepgina"/>
      </w:rPr>
      <w:fldChar w:fldCharType="begin"/>
    </w:r>
    <w:r w:rsidR="00E915D1" w:rsidRPr="00131685">
      <w:rPr>
        <w:rStyle w:val="Nmerodepgina"/>
      </w:rPr>
      <w:instrText xml:space="preserve">PAGE  </w:instrText>
    </w:r>
    <w:r w:rsidRPr="00131685">
      <w:rPr>
        <w:rStyle w:val="Nmerodepgina"/>
      </w:rPr>
      <w:fldChar w:fldCharType="end"/>
    </w:r>
  </w:p>
  <w:p w14:paraId="02E443E0" w14:textId="77777777" w:rsidR="00E915D1" w:rsidRPr="00131685" w:rsidRDefault="00E915D1">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AAADD7" w14:textId="77777777" w:rsidR="006F3C7A" w:rsidRPr="00131685" w:rsidRDefault="006F3C7A" w:rsidP="004D469A">
      <w:r w:rsidRPr="00131685">
        <w:separator/>
      </w:r>
    </w:p>
  </w:footnote>
  <w:footnote w:type="continuationSeparator" w:id="0">
    <w:p w14:paraId="27DEF469" w14:textId="77777777" w:rsidR="006F3C7A" w:rsidRPr="00131685" w:rsidRDefault="006F3C7A" w:rsidP="004D469A">
      <w:r w:rsidRPr="00131685">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131685" w:rsidRDefault="000D0B73" w:rsidP="00631DC1">
    <w:pPr>
      <w:pStyle w:val="Cabealho"/>
      <w:framePr w:wrap="around" w:vAnchor="text" w:hAnchor="margin" w:xAlign="outside" w:y="1"/>
      <w:rPr>
        <w:rStyle w:val="Nmerodepgina"/>
      </w:rPr>
    </w:pPr>
    <w:r w:rsidRPr="00131685">
      <w:rPr>
        <w:rStyle w:val="Nmerodepgina"/>
      </w:rPr>
      <w:fldChar w:fldCharType="begin"/>
    </w:r>
    <w:r w:rsidR="00E915D1" w:rsidRPr="00131685">
      <w:rPr>
        <w:rStyle w:val="Nmerodepgina"/>
      </w:rPr>
      <w:instrText xml:space="preserve">PAGE  </w:instrText>
    </w:r>
    <w:r w:rsidRPr="00131685">
      <w:rPr>
        <w:rStyle w:val="Nmerodepgina"/>
      </w:rPr>
      <w:fldChar w:fldCharType="end"/>
    </w:r>
  </w:p>
  <w:p w14:paraId="70CFA293" w14:textId="77777777" w:rsidR="00E915D1" w:rsidRPr="00131685" w:rsidRDefault="00E915D1" w:rsidP="00631DC1">
    <w:pPr>
      <w:pStyle w:val="Cabealh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31685" w:rsidRDefault="00E915D1" w:rsidP="00B53F71">
    <w:pPr>
      <w:pStyle w:val="Cabealh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31685" w:rsidRDefault="00B53F71" w:rsidP="004D0689">
    <w:pPr>
      <w:pStyle w:val="Cabealho"/>
      <w:ind w:right="360" w:firstLine="360"/>
      <w:jc w:val="center"/>
      <w:rPr>
        <w:sz w:val="18"/>
      </w:rPr>
    </w:pPr>
    <w:r w:rsidRPr="00131685">
      <w:rPr>
        <w:sz w:val="18"/>
      </w:rPr>
      <w:t>XVIII Congreso Peruano de Geología</w:t>
    </w:r>
    <w:r w:rsidR="00FE6F07" w:rsidRPr="00131685">
      <w:rPr>
        <w:sz w:val="18"/>
      </w:rPr>
      <w:t xml:space="preserve">, p. </w:t>
    </w:r>
    <w:proofErr w:type="spellStart"/>
    <w:r w:rsidR="00FE6F07" w:rsidRPr="00131685">
      <w:rPr>
        <w:sz w:val="18"/>
      </w:rPr>
      <w:t>xxx-xxx</w:t>
    </w:r>
    <w:proofErr w:type="spellEnd"/>
    <w:r w:rsidR="00FE6F07" w:rsidRPr="00131685">
      <w:rPr>
        <w:sz w:val="18"/>
      </w:rPr>
      <w:t xml:space="preserve"> (201</w:t>
    </w:r>
    <w:r w:rsidRPr="00131685">
      <w:rPr>
        <w:sz w:val="18"/>
      </w:rPr>
      <w:t>6</w:t>
    </w:r>
    <w:r w:rsidR="00E915D1" w:rsidRPr="00131685">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64C70"/>
    <w:rsid w:val="000703C0"/>
    <w:rsid w:val="00074035"/>
    <w:rsid w:val="0009392A"/>
    <w:rsid w:val="000A177C"/>
    <w:rsid w:val="000A599E"/>
    <w:rsid w:val="000B39B6"/>
    <w:rsid w:val="000B54FF"/>
    <w:rsid w:val="000B788F"/>
    <w:rsid w:val="000D0B73"/>
    <w:rsid w:val="000D0D3A"/>
    <w:rsid w:val="000E010F"/>
    <w:rsid w:val="000F3514"/>
    <w:rsid w:val="001165BD"/>
    <w:rsid w:val="00122588"/>
    <w:rsid w:val="00131685"/>
    <w:rsid w:val="0013258A"/>
    <w:rsid w:val="00134BD0"/>
    <w:rsid w:val="00140898"/>
    <w:rsid w:val="00156239"/>
    <w:rsid w:val="00180629"/>
    <w:rsid w:val="0018131B"/>
    <w:rsid w:val="00187F97"/>
    <w:rsid w:val="00191841"/>
    <w:rsid w:val="001928B8"/>
    <w:rsid w:val="001A2B23"/>
    <w:rsid w:val="001A607C"/>
    <w:rsid w:val="001B2427"/>
    <w:rsid w:val="001B3D61"/>
    <w:rsid w:val="001D0826"/>
    <w:rsid w:val="001D5AA2"/>
    <w:rsid w:val="001F29ED"/>
    <w:rsid w:val="001F63C4"/>
    <w:rsid w:val="001F7167"/>
    <w:rsid w:val="00205A18"/>
    <w:rsid w:val="002201FE"/>
    <w:rsid w:val="0022455C"/>
    <w:rsid w:val="00232224"/>
    <w:rsid w:val="002419CB"/>
    <w:rsid w:val="002525E1"/>
    <w:rsid w:val="002641B3"/>
    <w:rsid w:val="002A29DF"/>
    <w:rsid w:val="002A5DFE"/>
    <w:rsid w:val="002A766D"/>
    <w:rsid w:val="002B26C7"/>
    <w:rsid w:val="002B5475"/>
    <w:rsid w:val="002C3EBB"/>
    <w:rsid w:val="002D1C36"/>
    <w:rsid w:val="002D240B"/>
    <w:rsid w:val="00307578"/>
    <w:rsid w:val="00314F9E"/>
    <w:rsid w:val="00324786"/>
    <w:rsid w:val="00332C21"/>
    <w:rsid w:val="00337295"/>
    <w:rsid w:val="00341A9D"/>
    <w:rsid w:val="00344C46"/>
    <w:rsid w:val="00347F74"/>
    <w:rsid w:val="003608C3"/>
    <w:rsid w:val="00363841"/>
    <w:rsid w:val="0036489F"/>
    <w:rsid w:val="003743DC"/>
    <w:rsid w:val="00381D7F"/>
    <w:rsid w:val="003A1912"/>
    <w:rsid w:val="003A4F65"/>
    <w:rsid w:val="003B66C8"/>
    <w:rsid w:val="003B6E44"/>
    <w:rsid w:val="003C6D44"/>
    <w:rsid w:val="003D271C"/>
    <w:rsid w:val="003D3A4A"/>
    <w:rsid w:val="003F080D"/>
    <w:rsid w:val="0040606A"/>
    <w:rsid w:val="00427100"/>
    <w:rsid w:val="0043413E"/>
    <w:rsid w:val="00436119"/>
    <w:rsid w:val="00437503"/>
    <w:rsid w:val="00441B34"/>
    <w:rsid w:val="00445BC3"/>
    <w:rsid w:val="00446E15"/>
    <w:rsid w:val="00460D0B"/>
    <w:rsid w:val="00474EF1"/>
    <w:rsid w:val="004750BD"/>
    <w:rsid w:val="00486035"/>
    <w:rsid w:val="00493C85"/>
    <w:rsid w:val="004A163F"/>
    <w:rsid w:val="004A3665"/>
    <w:rsid w:val="004B1948"/>
    <w:rsid w:val="004B4A18"/>
    <w:rsid w:val="004B4C0C"/>
    <w:rsid w:val="004B5FEB"/>
    <w:rsid w:val="004C3B69"/>
    <w:rsid w:val="004D0689"/>
    <w:rsid w:val="004D469A"/>
    <w:rsid w:val="004D59AC"/>
    <w:rsid w:val="004E233B"/>
    <w:rsid w:val="005218B6"/>
    <w:rsid w:val="00522C8C"/>
    <w:rsid w:val="005505E2"/>
    <w:rsid w:val="005631EB"/>
    <w:rsid w:val="005632B0"/>
    <w:rsid w:val="00596382"/>
    <w:rsid w:val="005A352B"/>
    <w:rsid w:val="005B08EB"/>
    <w:rsid w:val="005D673A"/>
    <w:rsid w:val="005E3684"/>
    <w:rsid w:val="006050E9"/>
    <w:rsid w:val="006178C0"/>
    <w:rsid w:val="00621767"/>
    <w:rsid w:val="00622FDA"/>
    <w:rsid w:val="00631DC1"/>
    <w:rsid w:val="00641A38"/>
    <w:rsid w:val="006423FA"/>
    <w:rsid w:val="00645FA1"/>
    <w:rsid w:val="00650F70"/>
    <w:rsid w:val="006535A5"/>
    <w:rsid w:val="00656CCE"/>
    <w:rsid w:val="00661FE9"/>
    <w:rsid w:val="00671435"/>
    <w:rsid w:val="00671ED9"/>
    <w:rsid w:val="006833D8"/>
    <w:rsid w:val="006975E0"/>
    <w:rsid w:val="006A12C3"/>
    <w:rsid w:val="006B1A87"/>
    <w:rsid w:val="006C188D"/>
    <w:rsid w:val="006D0F12"/>
    <w:rsid w:val="006D256B"/>
    <w:rsid w:val="006E49B3"/>
    <w:rsid w:val="006F2731"/>
    <w:rsid w:val="006F3C7A"/>
    <w:rsid w:val="006F6446"/>
    <w:rsid w:val="006F6A1B"/>
    <w:rsid w:val="006F7FF3"/>
    <w:rsid w:val="00707530"/>
    <w:rsid w:val="00712097"/>
    <w:rsid w:val="007150A0"/>
    <w:rsid w:val="00720C40"/>
    <w:rsid w:val="0072535F"/>
    <w:rsid w:val="007373B8"/>
    <w:rsid w:val="00751F0F"/>
    <w:rsid w:val="00754519"/>
    <w:rsid w:val="00755D2F"/>
    <w:rsid w:val="00775B26"/>
    <w:rsid w:val="0077729F"/>
    <w:rsid w:val="007937FD"/>
    <w:rsid w:val="007A1D98"/>
    <w:rsid w:val="007B0955"/>
    <w:rsid w:val="007B6BEA"/>
    <w:rsid w:val="007C23EB"/>
    <w:rsid w:val="007D2A73"/>
    <w:rsid w:val="007F069B"/>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81015"/>
    <w:rsid w:val="00881AED"/>
    <w:rsid w:val="00892562"/>
    <w:rsid w:val="008B48C8"/>
    <w:rsid w:val="008C3927"/>
    <w:rsid w:val="008C5349"/>
    <w:rsid w:val="008D1A73"/>
    <w:rsid w:val="00902BDC"/>
    <w:rsid w:val="00904E24"/>
    <w:rsid w:val="009148C8"/>
    <w:rsid w:val="00940EFD"/>
    <w:rsid w:val="009430D9"/>
    <w:rsid w:val="00943CA8"/>
    <w:rsid w:val="00947348"/>
    <w:rsid w:val="00975533"/>
    <w:rsid w:val="009A68FA"/>
    <w:rsid w:val="009B19B2"/>
    <w:rsid w:val="009D3326"/>
    <w:rsid w:val="009D7B7E"/>
    <w:rsid w:val="009E12DE"/>
    <w:rsid w:val="009E3508"/>
    <w:rsid w:val="00A05DB9"/>
    <w:rsid w:val="00A06D7F"/>
    <w:rsid w:val="00A14F68"/>
    <w:rsid w:val="00A201D7"/>
    <w:rsid w:val="00A25141"/>
    <w:rsid w:val="00A41007"/>
    <w:rsid w:val="00A41556"/>
    <w:rsid w:val="00A47944"/>
    <w:rsid w:val="00A534CB"/>
    <w:rsid w:val="00A56F23"/>
    <w:rsid w:val="00A6160F"/>
    <w:rsid w:val="00A63A13"/>
    <w:rsid w:val="00A64A25"/>
    <w:rsid w:val="00A72724"/>
    <w:rsid w:val="00A9689C"/>
    <w:rsid w:val="00AA73E2"/>
    <w:rsid w:val="00AB5936"/>
    <w:rsid w:val="00AE250E"/>
    <w:rsid w:val="00AE6C05"/>
    <w:rsid w:val="00AF2A3B"/>
    <w:rsid w:val="00AF3FFE"/>
    <w:rsid w:val="00AF51EF"/>
    <w:rsid w:val="00B12D23"/>
    <w:rsid w:val="00B37EDA"/>
    <w:rsid w:val="00B446BA"/>
    <w:rsid w:val="00B529EF"/>
    <w:rsid w:val="00B53F71"/>
    <w:rsid w:val="00B61BEA"/>
    <w:rsid w:val="00B656AE"/>
    <w:rsid w:val="00B67951"/>
    <w:rsid w:val="00B87F71"/>
    <w:rsid w:val="00BA086E"/>
    <w:rsid w:val="00BA65D9"/>
    <w:rsid w:val="00BB37C3"/>
    <w:rsid w:val="00BB4043"/>
    <w:rsid w:val="00BC4D43"/>
    <w:rsid w:val="00BD20B8"/>
    <w:rsid w:val="00BD4147"/>
    <w:rsid w:val="00BF491E"/>
    <w:rsid w:val="00BF7D3F"/>
    <w:rsid w:val="00C17BFC"/>
    <w:rsid w:val="00C200FC"/>
    <w:rsid w:val="00C249F1"/>
    <w:rsid w:val="00C41CD8"/>
    <w:rsid w:val="00C76576"/>
    <w:rsid w:val="00C82060"/>
    <w:rsid w:val="00C90525"/>
    <w:rsid w:val="00C93AE1"/>
    <w:rsid w:val="00CA3055"/>
    <w:rsid w:val="00CA54CA"/>
    <w:rsid w:val="00CB3683"/>
    <w:rsid w:val="00CB609F"/>
    <w:rsid w:val="00CB6274"/>
    <w:rsid w:val="00CD32FC"/>
    <w:rsid w:val="00CD49AC"/>
    <w:rsid w:val="00CE075D"/>
    <w:rsid w:val="00D07BEB"/>
    <w:rsid w:val="00D30982"/>
    <w:rsid w:val="00D34811"/>
    <w:rsid w:val="00D409A3"/>
    <w:rsid w:val="00D5647F"/>
    <w:rsid w:val="00D574EF"/>
    <w:rsid w:val="00D65821"/>
    <w:rsid w:val="00D7587E"/>
    <w:rsid w:val="00D75CDB"/>
    <w:rsid w:val="00D76CFB"/>
    <w:rsid w:val="00D84F4F"/>
    <w:rsid w:val="00D91BF7"/>
    <w:rsid w:val="00DA2ABC"/>
    <w:rsid w:val="00DB480E"/>
    <w:rsid w:val="00DC43A7"/>
    <w:rsid w:val="00DC64E4"/>
    <w:rsid w:val="00DD0E73"/>
    <w:rsid w:val="00DD120D"/>
    <w:rsid w:val="00DD4AA5"/>
    <w:rsid w:val="00DE7751"/>
    <w:rsid w:val="00DF7695"/>
    <w:rsid w:val="00E15745"/>
    <w:rsid w:val="00E2132F"/>
    <w:rsid w:val="00E32E93"/>
    <w:rsid w:val="00E34AB3"/>
    <w:rsid w:val="00E40A60"/>
    <w:rsid w:val="00E46A59"/>
    <w:rsid w:val="00E50EFD"/>
    <w:rsid w:val="00E529E4"/>
    <w:rsid w:val="00E64177"/>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30733"/>
    <w:rsid w:val="00F40CD7"/>
    <w:rsid w:val="00F459D0"/>
    <w:rsid w:val="00F5238F"/>
    <w:rsid w:val="00F54F9D"/>
    <w:rsid w:val="00F702E2"/>
    <w:rsid w:val="00F7409F"/>
    <w:rsid w:val="00F83459"/>
    <w:rsid w:val="00F857C3"/>
    <w:rsid w:val="00F87168"/>
    <w:rsid w:val="00F9397B"/>
    <w:rsid w:val="00F97E1E"/>
    <w:rsid w:val="00FA76F1"/>
    <w:rsid w:val="00FC20DA"/>
    <w:rsid w:val="00FC226C"/>
    <w:rsid w:val="00FC6BCF"/>
    <w:rsid w:val="00FD604E"/>
    <w:rsid w:val="00FD6A53"/>
    <w:rsid w:val="00FE4801"/>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2C21"/>
    <w:rPr>
      <w:sz w:val="24"/>
      <w:szCs w:val="24"/>
      <w:lang w:val="es-PE"/>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styleId="Cabealho">
    <w:name w:val="header"/>
    <w:basedOn w:val="Normal"/>
    <w:link w:val="CabealhoChar"/>
    <w:uiPriority w:val="99"/>
    <w:unhideWhenUsed/>
    <w:rsid w:val="004D469A"/>
    <w:pPr>
      <w:tabs>
        <w:tab w:val="center" w:pos="4536"/>
        <w:tab w:val="right" w:pos="9072"/>
      </w:tabs>
    </w:pPr>
  </w:style>
  <w:style w:type="character" w:customStyle="1" w:styleId="CabealhoChar">
    <w:name w:val="Cabeçalho Char"/>
    <w:link w:val="Cabealho"/>
    <w:uiPriority w:val="99"/>
    <w:rsid w:val="004D469A"/>
    <w:rPr>
      <w:sz w:val="24"/>
      <w:szCs w:val="24"/>
    </w:rPr>
  </w:style>
  <w:style w:type="paragraph" w:styleId="Rodap">
    <w:name w:val="footer"/>
    <w:basedOn w:val="Normal"/>
    <w:link w:val="RodapChar"/>
    <w:uiPriority w:val="99"/>
    <w:unhideWhenUsed/>
    <w:rsid w:val="004D469A"/>
    <w:pPr>
      <w:tabs>
        <w:tab w:val="center" w:pos="4536"/>
        <w:tab w:val="right" w:pos="9072"/>
      </w:tabs>
    </w:pPr>
  </w:style>
  <w:style w:type="character" w:customStyle="1" w:styleId="RodapChar">
    <w:name w:val="Rodapé Char"/>
    <w:link w:val="Rodap"/>
    <w:uiPriority w:val="99"/>
    <w:rsid w:val="004D469A"/>
    <w:rPr>
      <w:sz w:val="24"/>
      <w:szCs w:val="24"/>
    </w:rPr>
  </w:style>
  <w:style w:type="character" w:styleId="Hyperlink">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balo">
    <w:name w:val="Balloon Text"/>
    <w:basedOn w:val="Normal"/>
    <w:link w:val="TextodebaloChar"/>
    <w:uiPriority w:val="99"/>
    <w:semiHidden/>
    <w:unhideWhenUsed/>
    <w:rsid w:val="00C249F1"/>
    <w:rPr>
      <w:rFonts w:ascii="Tahoma" w:hAnsi="Tahoma" w:cs="Tahoma"/>
      <w:sz w:val="16"/>
      <w:szCs w:val="16"/>
    </w:rPr>
  </w:style>
  <w:style w:type="character" w:customStyle="1" w:styleId="TextodebaloChar">
    <w:name w:val="Texto de balão Char"/>
    <w:basedOn w:val="Fontepargpadro"/>
    <w:link w:val="Textodebalo"/>
    <w:uiPriority w:val="99"/>
    <w:semiHidden/>
    <w:rsid w:val="00C249F1"/>
    <w:rPr>
      <w:rFonts w:ascii="Tahoma" w:hAnsi="Tahoma" w:cs="Tahoma"/>
      <w:sz w:val="16"/>
      <w:szCs w:val="16"/>
    </w:rPr>
  </w:style>
  <w:style w:type="character" w:styleId="MenoPendente">
    <w:name w:val="Unresolved Mention"/>
    <w:basedOn w:val="Fontepargpadro"/>
    <w:uiPriority w:val="99"/>
    <w:semiHidden/>
    <w:unhideWhenUsed/>
    <w:rsid w:val="00641A38"/>
    <w:rPr>
      <w:color w:val="605E5C"/>
      <w:shd w:val="clear" w:color="auto" w:fill="E1DFDD"/>
    </w:rPr>
  </w:style>
  <w:style w:type="paragraph" w:styleId="Legenda">
    <w:name w:val="caption"/>
    <w:basedOn w:val="Normal"/>
    <w:next w:val="Normal"/>
    <w:uiPriority w:val="35"/>
    <w:unhideWhenUsed/>
    <w:qFormat/>
    <w:rsid w:val="003A4F65"/>
    <w:pPr>
      <w:spacing w:after="160"/>
    </w:pPr>
    <w:rPr>
      <w:rFonts w:ascii="Calibri" w:eastAsia="Calibri" w:hAnsi="Calibri"/>
      <w:b/>
      <w:bCs/>
      <w:color w:val="4F81BD"/>
      <w:sz w:val="18"/>
      <w:szCs w:val="18"/>
      <w:lang w:eastAsia="pt-BR"/>
      <w14:ligatures w14:val="standardContextual"/>
    </w:rPr>
  </w:style>
  <w:style w:type="table" w:styleId="Tabelacomgrade">
    <w:name w:val="Table Grid"/>
    <w:basedOn w:val="Tabelanormal"/>
    <w:uiPriority w:val="39"/>
    <w:rsid w:val="003A4F65"/>
    <w:rPr>
      <w:rFonts w:ascii="Calibri" w:eastAsia="Calibri" w:hAnsi="Calibri" w:cs="Calibri"/>
      <w:sz w:val="22"/>
      <w:szCs w:val="22"/>
      <w:lang w:val="pt-BR"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grafodaLista">
    <w:name w:val="List Paragraph"/>
    <w:basedOn w:val="Normal"/>
    <w:uiPriority w:val="34"/>
    <w:qFormat/>
    <w:rsid w:val="00754519"/>
    <w:pPr>
      <w:spacing w:after="160" w:line="259" w:lineRule="auto"/>
      <w:ind w:left="720"/>
      <w:contextualSpacing/>
    </w:pPr>
    <w:rPr>
      <w:rFonts w:asciiTheme="minorHAnsi" w:eastAsiaTheme="minorHAnsi" w:hAnsiTheme="minorHAnsi" w:cstheme="minorBidi"/>
      <w:sz w:val="22"/>
      <w:szCs w:val="2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package" Target="embeddings/Microsoft_PowerPoint_Presentation1.pptx"/><Relationship Id="rId26" Type="http://schemas.openxmlformats.org/officeDocument/2006/relationships/package" Target="embeddings/Microsoft_PowerPoint_Presentation5.pptx"/><Relationship Id="rId39" Type="http://schemas.openxmlformats.org/officeDocument/2006/relationships/image" Target="media/image13.emf"/><Relationship Id="rId21" Type="http://schemas.openxmlformats.org/officeDocument/2006/relationships/image" Target="media/image4.emf"/><Relationship Id="rId34" Type="http://schemas.openxmlformats.org/officeDocument/2006/relationships/package" Target="embeddings/Microsoft_PowerPoint_Presentation9.pptx"/><Relationship Id="rId42" Type="http://schemas.openxmlformats.org/officeDocument/2006/relationships/package" Target="embeddings/Microsoft_PowerPoint_Presentation13.pptx"/><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package" Target="embeddings/Microsoft_PowerPoint_Presentation.pptx"/><Relationship Id="rId29" Type="http://schemas.openxmlformats.org/officeDocument/2006/relationships/image" Target="media/image8.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package" Target="embeddings/Microsoft_PowerPoint_Presentation4.pptx"/><Relationship Id="rId32" Type="http://schemas.openxmlformats.org/officeDocument/2006/relationships/package" Target="embeddings/Microsoft_PowerPoint_Presentation8.pptx"/><Relationship Id="rId37" Type="http://schemas.openxmlformats.org/officeDocument/2006/relationships/image" Target="media/image12.emf"/><Relationship Id="rId40" Type="http://schemas.openxmlformats.org/officeDocument/2006/relationships/package" Target="embeddings/Microsoft_PowerPoint_Presentation12.pptx"/><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emf"/><Relationship Id="rId23" Type="http://schemas.openxmlformats.org/officeDocument/2006/relationships/image" Target="media/image5.emf"/><Relationship Id="rId28" Type="http://schemas.openxmlformats.org/officeDocument/2006/relationships/package" Target="embeddings/Microsoft_PowerPoint_Presentation6.pptx"/><Relationship Id="rId36" Type="http://schemas.openxmlformats.org/officeDocument/2006/relationships/package" Target="embeddings/Microsoft_PowerPoint_Presentation10.pptx"/><Relationship Id="rId10" Type="http://schemas.openxmlformats.org/officeDocument/2006/relationships/hyperlink" Target="mailto:jtenorio@usp.br" TargetMode="External"/><Relationship Id="rId19" Type="http://schemas.openxmlformats.org/officeDocument/2006/relationships/image" Target="media/image3.emf"/><Relationship Id="rId31" Type="http://schemas.openxmlformats.org/officeDocument/2006/relationships/image" Target="media/image9.emf"/><Relationship Id="rId44" Type="http://schemas.openxmlformats.org/officeDocument/2006/relationships/hyperlink" Target="mailto:jtenorio@usp.br" TargetMode="External"/><Relationship Id="rId4" Type="http://schemas.openxmlformats.org/officeDocument/2006/relationships/settings" Target="settings.xml"/><Relationship Id="rId9" Type="http://schemas.openxmlformats.org/officeDocument/2006/relationships/hyperlink" Target="mailto:espinosa@usp.br" TargetMode="External"/><Relationship Id="rId14" Type="http://schemas.openxmlformats.org/officeDocument/2006/relationships/header" Target="header3.xml"/><Relationship Id="rId22" Type="http://schemas.openxmlformats.org/officeDocument/2006/relationships/package" Target="embeddings/Microsoft_PowerPoint_Presentation3.pptx"/><Relationship Id="rId27" Type="http://schemas.openxmlformats.org/officeDocument/2006/relationships/image" Target="media/image7.emf"/><Relationship Id="rId30" Type="http://schemas.openxmlformats.org/officeDocument/2006/relationships/package" Target="embeddings/Microsoft_PowerPoint_Presentation7.pptx"/><Relationship Id="rId35" Type="http://schemas.openxmlformats.org/officeDocument/2006/relationships/image" Target="media/image11.emf"/><Relationship Id="rId43" Type="http://schemas.openxmlformats.org/officeDocument/2006/relationships/hyperlink" Target="mailto:espinosa@usp.br" TargetMode="External"/><Relationship Id="rId8" Type="http://schemas.openxmlformats.org/officeDocument/2006/relationships/hyperlink" Target="mailto:dcheje12@usp.br"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2.emf"/><Relationship Id="rId25" Type="http://schemas.openxmlformats.org/officeDocument/2006/relationships/image" Target="media/image6.emf"/><Relationship Id="rId33" Type="http://schemas.openxmlformats.org/officeDocument/2006/relationships/image" Target="media/image10.emf"/><Relationship Id="rId38" Type="http://schemas.openxmlformats.org/officeDocument/2006/relationships/package" Target="embeddings/Microsoft_PowerPoint_Presentation11.pptx"/><Relationship Id="rId46" Type="http://schemas.openxmlformats.org/officeDocument/2006/relationships/theme" Target="theme/theme1.xml"/><Relationship Id="rId20" Type="http://schemas.openxmlformats.org/officeDocument/2006/relationships/package" Target="embeddings/Microsoft_PowerPoint_Presentation2.pptx"/><Relationship Id="rId41" Type="http://schemas.openxmlformats.org/officeDocument/2006/relationships/image" Target="media/image14.em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8D2B2D3-DBA2-491A-B1B3-C947D0B226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735</TotalTime>
  <Pages>13</Pages>
  <Words>27000</Words>
  <Characters>148505</Characters>
  <Application>Microsoft Office Word</Application>
  <DocSecurity>0</DocSecurity>
  <Lines>1237</Lines>
  <Paragraphs>350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175155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Darwin Cheje Machaca</cp:lastModifiedBy>
  <cp:revision>15</cp:revision>
  <cp:lastPrinted>2015-02-13T19:19:00Z</cp:lastPrinted>
  <dcterms:created xsi:type="dcterms:W3CDTF">2025-05-26T20:35:00Z</dcterms:created>
  <dcterms:modified xsi:type="dcterms:W3CDTF">2025-07-19T03:50:00Z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8f256f4d-0e50-3747-9062-0fab84734162</vt:lpwstr>
  </property>
  <property fmtid="{D5CDD505-2E9C-101B-9397-08002B2CF9AE}" pid="4" name="Mendeley Citation Style_1">
    <vt:lpwstr>http://www.zotero.org/styles/apa</vt:lpwstr>
  </property>
  <property fmtid="{D5CDD505-2E9C-101B-9397-08002B2CF9AE}" pid="5" name="Mendeley Recent Style Id 0_1">
    <vt:lpwstr>http://www.zotero.org/styles/acm-sig-proceedings</vt:lpwstr>
  </property>
  <property fmtid="{D5CDD505-2E9C-101B-9397-08002B2CF9AE}" pid="6" name="Mendeley Recent Style Name 0_1">
    <vt:lpwstr>ACM SIG Proceedings ("et al." for 3+ authors)</vt:lpwstr>
  </property>
  <property fmtid="{D5CDD505-2E9C-101B-9397-08002B2CF9AE}" pid="7" name="Mendeley Recent Style Id 1_1">
    <vt:lpwstr>http://www.zotero.org/styles/acm-sigchi-proceedings</vt:lpwstr>
  </property>
  <property fmtid="{D5CDD505-2E9C-101B-9397-08002B2CF9AE}" pid="8" name="Mendeley Recent Style Name 1_1">
    <vt:lpwstr>ACM SIGCHI Proceedings (2016)</vt:lpwstr>
  </property>
  <property fmtid="{D5CDD505-2E9C-101B-9397-08002B2CF9AE}" pid="9" name="Mendeley Recent Style Id 2_1">
    <vt:lpwstr>http://www.zotero.org/styles/american-medical-association</vt:lpwstr>
  </property>
  <property fmtid="{D5CDD505-2E9C-101B-9397-08002B2CF9AE}" pid="10" name="Mendeley Recent Style Name 2_1">
    <vt:lpwstr>American Medical Association 11th edition</vt:lpwstr>
  </property>
  <property fmtid="{D5CDD505-2E9C-101B-9397-08002B2CF9AE}" pid="11" name="Mendeley Recent Style Id 3_1">
    <vt:lpwstr>http://www.zotero.org/styles/american-political-science-association</vt:lpwstr>
  </property>
  <property fmtid="{D5CDD505-2E9C-101B-9397-08002B2CF9AE}" pid="12" name="Mendeley Recent Style Name 3_1">
    <vt:lpwstr>American Political Science Association</vt:lpwstr>
  </property>
  <property fmtid="{D5CDD505-2E9C-101B-9397-08002B2CF9AE}" pid="13" name="Mendeley Recent Style Id 4_1">
    <vt:lpwstr>http://www.zotero.org/styles/apa</vt:lpwstr>
  </property>
  <property fmtid="{D5CDD505-2E9C-101B-9397-08002B2CF9AE}" pid="14" name="Mendeley Recent Style Name 4_1">
    <vt:lpwstr>American Psychological Association 7th edition</vt:lpwstr>
  </property>
  <property fmtid="{D5CDD505-2E9C-101B-9397-08002B2CF9AE}" pid="15" name="Mendeley Recent Style Id 5_1">
    <vt:lpwstr>http://csl.mendeley.com/styles/670182031/apa-11</vt:lpwstr>
  </property>
  <property fmtid="{D5CDD505-2E9C-101B-9397-08002B2CF9AE}" pid="16" name="Mendeley Recent Style Name 5_1">
    <vt:lpwstr>American Psychological Association 7th edition - Darwin  Cheje Machaca</vt:lpwstr>
  </property>
  <property fmtid="{D5CDD505-2E9C-101B-9397-08002B2CF9AE}" pid="17" name="Mendeley Recent Style Id 6_1">
    <vt:lpwstr>http://www.zotero.org/styles/chicago-author-date</vt:lpwstr>
  </property>
  <property fmtid="{D5CDD505-2E9C-101B-9397-08002B2CF9AE}" pid="18" name="Mendeley Recent Style Name 6_1">
    <vt:lpwstr>Chicago Manual of Style 17th edition (author-date)</vt:lpwstr>
  </property>
  <property fmtid="{D5CDD505-2E9C-101B-9397-08002B2CF9AE}" pid="19" name="Mendeley Recent Style Id 7_1">
    <vt:lpwstr>http://www.zotero.org/styles/ieee</vt:lpwstr>
  </property>
  <property fmtid="{D5CDD505-2E9C-101B-9397-08002B2CF9AE}" pid="20" name="Mendeley Recent Style Name 7_1">
    <vt:lpwstr>IEEE</vt:lpwstr>
  </property>
  <property fmtid="{D5CDD505-2E9C-101B-9397-08002B2CF9AE}" pid="21" name="Mendeley Recent Style Id 8_1">
    <vt:lpwstr>http://www.zotero.org/styles/nature</vt:lpwstr>
  </property>
  <property fmtid="{D5CDD505-2E9C-101B-9397-08002B2CF9AE}" pid="22" name="Mendeley Recent Style Name 8_1">
    <vt:lpwstr>Nature</vt:lpwstr>
  </property>
  <property fmtid="{D5CDD505-2E9C-101B-9397-08002B2CF9AE}" pid="23" name="Mendeley Recent Style Id 9_1">
    <vt:lpwstr>http://www.zotero.org/styles/springer-vancouver-brackets</vt:lpwstr>
  </property>
  <property fmtid="{D5CDD505-2E9C-101B-9397-08002B2CF9AE}" pid="24" name="Mendeley Recent Style Name 9_1">
    <vt:lpwstr>Springer - Vancouver (brackets)</vt:lpwstr>
  </property>
</Properties>
</file>